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7E85" w:rsidRPr="00DC17AF" w:rsidRDefault="00317E85" w:rsidP="00317E85">
      <w:pPr>
        <w:rPr>
          <w:rFonts w:cstheme="minorHAnsi"/>
        </w:rPr>
      </w:pPr>
      <w:r w:rsidRPr="00DC17AF">
        <w:rPr>
          <w:rFonts w:cstheme="minorHAnsi"/>
          <w:noProof/>
          <w:lang w:eastAsia="sk-SK"/>
        </w:rPr>
        <w:drawing>
          <wp:inline distT="0" distB="0" distL="0" distR="0" wp14:anchorId="0279B3FA" wp14:editId="11FA2B28">
            <wp:extent cx="5760720" cy="2132330"/>
            <wp:effectExtent l="0" t="0" r="0" b="1270"/>
            <wp:docPr id="2" name="Obrázok 2" descr="G:\AICES\Databáza fotiek AiCES a grafických podkladov\AICES-851x315px (00000003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ok 2" descr="G:\AICES\Databáza fotiek AiCES a grafických podkladov\AICES-851x315px (00000003)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13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E85" w:rsidRDefault="00317E85" w:rsidP="00192DC5">
      <w:pPr>
        <w:jc w:val="center"/>
        <w:rPr>
          <w:rFonts w:asciiTheme="minorHAnsi" w:hAnsiTheme="minorHAnsi" w:cstheme="minorHAnsi"/>
          <w:b/>
          <w:color w:val="00B050"/>
          <w:sz w:val="28"/>
          <w:szCs w:val="28"/>
        </w:rPr>
      </w:pPr>
    </w:p>
    <w:p w:rsidR="00EC77DB" w:rsidRPr="00800EC8" w:rsidRDefault="00886BCD" w:rsidP="00192DC5">
      <w:pPr>
        <w:jc w:val="center"/>
        <w:rPr>
          <w:rFonts w:asciiTheme="minorHAnsi" w:hAnsiTheme="minorHAnsi" w:cstheme="minorHAnsi"/>
          <w:b/>
          <w:color w:val="00B050"/>
          <w:sz w:val="28"/>
          <w:szCs w:val="28"/>
        </w:rPr>
      </w:pPr>
      <w:r w:rsidRPr="00800EC8">
        <w:rPr>
          <w:rFonts w:asciiTheme="minorHAnsi" w:hAnsiTheme="minorHAnsi" w:cstheme="minorHAnsi"/>
          <w:b/>
          <w:color w:val="00B050"/>
          <w:sz w:val="28"/>
          <w:szCs w:val="28"/>
        </w:rPr>
        <w:t>Revízna správa Dozornej rady Ai</w:t>
      </w:r>
      <w:r w:rsidR="00EC77DB" w:rsidRPr="00800EC8">
        <w:rPr>
          <w:rFonts w:asciiTheme="minorHAnsi" w:hAnsiTheme="minorHAnsi" w:cstheme="minorHAnsi"/>
          <w:b/>
          <w:color w:val="00B050"/>
          <w:sz w:val="28"/>
          <w:szCs w:val="28"/>
        </w:rPr>
        <w:t>CES k hospodáreniu za obdobie 1.1. – 31.12.201</w:t>
      </w:r>
      <w:r w:rsidR="00A268B2" w:rsidRPr="00800EC8">
        <w:rPr>
          <w:rFonts w:asciiTheme="minorHAnsi" w:hAnsiTheme="minorHAnsi" w:cstheme="minorHAnsi"/>
          <w:b/>
          <w:color w:val="00B050"/>
          <w:sz w:val="28"/>
          <w:szCs w:val="28"/>
        </w:rPr>
        <w:t xml:space="preserve">8 </w:t>
      </w:r>
      <w:r w:rsidR="00EC77DB" w:rsidRPr="00800EC8">
        <w:rPr>
          <w:rFonts w:asciiTheme="minorHAnsi" w:hAnsiTheme="minorHAnsi" w:cstheme="minorHAnsi"/>
          <w:b/>
          <w:color w:val="00B050"/>
          <w:sz w:val="28"/>
          <w:szCs w:val="28"/>
        </w:rPr>
        <w:t>a k plneniu rozpočtu k</w:t>
      </w:r>
      <w:r w:rsidR="00A268B2" w:rsidRPr="00800EC8">
        <w:rPr>
          <w:rFonts w:asciiTheme="minorHAnsi" w:hAnsiTheme="minorHAnsi" w:cstheme="minorHAnsi"/>
          <w:b/>
          <w:color w:val="00B050"/>
          <w:sz w:val="28"/>
          <w:szCs w:val="28"/>
        </w:rPr>
        <w:t> 30.9. 2019</w:t>
      </w:r>
    </w:p>
    <w:p w:rsidR="00EC77DB" w:rsidRPr="00800EC8" w:rsidRDefault="00EC77DB" w:rsidP="00192DC5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EC77DB" w:rsidRPr="00800EC8" w:rsidRDefault="00800EC8" w:rsidP="00192DC5">
      <w:pPr>
        <w:pStyle w:val="Zkladntext"/>
        <w:ind w:firstLine="708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V roku 2019</w:t>
      </w:r>
      <w:r w:rsidR="00617FC2" w:rsidRPr="00800EC8">
        <w:rPr>
          <w:rFonts w:asciiTheme="minorHAnsi" w:hAnsiTheme="minorHAnsi" w:cstheme="minorHAnsi"/>
          <w:sz w:val="22"/>
          <w:szCs w:val="22"/>
        </w:rPr>
        <w:t xml:space="preserve">, </w:t>
      </w:r>
      <w:r w:rsidR="00EC77DB" w:rsidRPr="00800EC8">
        <w:rPr>
          <w:rFonts w:asciiTheme="minorHAnsi" w:hAnsiTheme="minorHAnsi" w:cstheme="minorHAnsi"/>
          <w:sz w:val="22"/>
          <w:szCs w:val="22"/>
        </w:rPr>
        <w:t xml:space="preserve">pracovala </w:t>
      </w:r>
      <w:r w:rsidR="009168DB" w:rsidRPr="00800EC8">
        <w:rPr>
          <w:rFonts w:asciiTheme="minorHAnsi" w:hAnsiTheme="minorHAnsi" w:cstheme="minorHAnsi"/>
          <w:sz w:val="22"/>
          <w:szCs w:val="22"/>
        </w:rPr>
        <w:t>D</w:t>
      </w:r>
      <w:r w:rsidR="00EC77DB" w:rsidRPr="00800EC8">
        <w:rPr>
          <w:rFonts w:asciiTheme="minorHAnsi" w:hAnsiTheme="minorHAnsi" w:cstheme="minorHAnsi"/>
          <w:sz w:val="22"/>
          <w:szCs w:val="22"/>
        </w:rPr>
        <w:t xml:space="preserve">ozorná rada v zložení: </w:t>
      </w:r>
      <w:r w:rsidRPr="00800EC8">
        <w:rPr>
          <w:rFonts w:asciiTheme="minorHAnsi" w:hAnsiTheme="minorHAnsi" w:cstheme="minorHAnsi"/>
          <w:sz w:val="22"/>
          <w:szCs w:val="22"/>
        </w:rPr>
        <w:t xml:space="preserve">PhDr. </w:t>
      </w:r>
      <w:r w:rsidR="00EC77DB" w:rsidRPr="00800EC8">
        <w:rPr>
          <w:rFonts w:asciiTheme="minorHAnsi" w:hAnsiTheme="minorHAnsi" w:cstheme="minorHAnsi"/>
          <w:sz w:val="22"/>
          <w:szCs w:val="22"/>
        </w:rPr>
        <w:t>Eva Mazuchová</w:t>
      </w:r>
      <w:r w:rsidRPr="00800EC8">
        <w:rPr>
          <w:rFonts w:asciiTheme="minorHAnsi" w:hAnsiTheme="minorHAnsi" w:cstheme="minorHAnsi"/>
          <w:sz w:val="22"/>
          <w:szCs w:val="22"/>
        </w:rPr>
        <w:t xml:space="preserve"> – predseda,</w:t>
      </w:r>
      <w:r w:rsidR="00EC77DB" w:rsidRPr="00800EC8">
        <w:rPr>
          <w:rFonts w:asciiTheme="minorHAnsi" w:hAnsiTheme="minorHAnsi" w:cstheme="minorHAnsi"/>
          <w:sz w:val="22"/>
          <w:szCs w:val="22"/>
        </w:rPr>
        <w:t xml:space="preserve"> </w:t>
      </w:r>
      <w:r w:rsidRPr="00800EC8">
        <w:rPr>
          <w:rFonts w:asciiTheme="minorHAnsi" w:hAnsiTheme="minorHAnsi" w:cstheme="minorHAnsi"/>
          <w:sz w:val="22"/>
          <w:szCs w:val="22"/>
        </w:rPr>
        <w:t xml:space="preserve">Ing. </w:t>
      </w:r>
      <w:r w:rsidR="00EC77DB" w:rsidRPr="00800EC8">
        <w:rPr>
          <w:rFonts w:asciiTheme="minorHAnsi" w:hAnsiTheme="minorHAnsi" w:cstheme="minorHAnsi"/>
          <w:sz w:val="22"/>
          <w:szCs w:val="22"/>
        </w:rPr>
        <w:t>Katarína  Macúchová a</w:t>
      </w:r>
      <w:r w:rsidRPr="00800EC8">
        <w:rPr>
          <w:rFonts w:asciiTheme="minorHAnsi" w:hAnsiTheme="minorHAnsi" w:cstheme="minorHAnsi"/>
          <w:sz w:val="22"/>
          <w:szCs w:val="22"/>
        </w:rPr>
        <w:t> Milan Kolčák – členovia</w:t>
      </w:r>
      <w:r w:rsidR="00EC77DB" w:rsidRPr="00800EC8">
        <w:rPr>
          <w:rFonts w:asciiTheme="minorHAnsi" w:hAnsiTheme="minorHAnsi" w:cstheme="minorHAnsi"/>
          <w:sz w:val="22"/>
          <w:szCs w:val="22"/>
        </w:rPr>
        <w:t xml:space="preserve">. Kontrolná </w:t>
      </w:r>
      <w:r w:rsidR="00EC77DB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činnosť </w:t>
      </w:r>
      <w:r w:rsidR="009168DB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D</w:t>
      </w:r>
      <w:r w:rsidR="00EC77DB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ozornej rady bola vykonávaná priebežne účasťou  členov D</w:t>
      </w:r>
      <w:r w:rsidR="00886BCD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ozornej rady</w:t>
      </w:r>
      <w:r w:rsidR="00EC77DB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na jednotlivý</w:t>
      </w:r>
      <w:r w:rsidR="00886BCD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ch zasadnutiach Správnej rady Ai</w:t>
      </w:r>
      <w:r w:rsidR="00EC77DB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CES.</w:t>
      </w:r>
      <w:r w:rsidR="006A57B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</w:p>
    <w:p w:rsidR="00EC77DB" w:rsidRPr="00800EC8" w:rsidRDefault="00EC77DB" w:rsidP="00192DC5">
      <w:p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Dozorná rada sa v rámci svojej kontrolnej činnosti  zamerala </w:t>
      </w:r>
      <w:r w:rsidR="00886BCD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najmä na dohľad nad činnosťou Ai</w:t>
      </w:r>
      <w:r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CES v súlade s platnými stanovami  a kontrolou hospodárenia a nakladania </w:t>
      </w:r>
      <w:r w:rsidR="00886BCD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 </w:t>
      </w:r>
      <w:r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finančnými prostriedkami A</w:t>
      </w:r>
      <w:r w:rsidR="00886BCD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i</w:t>
      </w:r>
      <w:r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CES</w:t>
      </w:r>
      <w:r w:rsidR="00EC6A6E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Kontrola Dozornej rady vychádzala z predložených správ o stave čerpania rozpočtu </w:t>
      </w:r>
      <w:r w:rsidRPr="00800EC8">
        <w:rPr>
          <w:rFonts w:asciiTheme="minorHAnsi" w:hAnsiTheme="minorHAnsi" w:cstheme="minorHAnsi"/>
          <w:sz w:val="22"/>
          <w:szCs w:val="22"/>
        </w:rPr>
        <w:t>k 31.12.201</w:t>
      </w:r>
      <w:r w:rsidR="008C0DD4" w:rsidRPr="00800EC8">
        <w:rPr>
          <w:rFonts w:asciiTheme="minorHAnsi" w:hAnsiTheme="minorHAnsi" w:cstheme="minorHAnsi"/>
          <w:sz w:val="22"/>
          <w:szCs w:val="22"/>
        </w:rPr>
        <w:t>8</w:t>
      </w:r>
      <w:r w:rsidRPr="00800EC8">
        <w:rPr>
          <w:rFonts w:asciiTheme="minorHAnsi" w:hAnsiTheme="minorHAnsi" w:cstheme="minorHAnsi"/>
          <w:sz w:val="22"/>
          <w:szCs w:val="22"/>
        </w:rPr>
        <w:t xml:space="preserve"> a</w:t>
      </w:r>
      <w:r w:rsidR="008C0DD4" w:rsidRPr="00800EC8">
        <w:rPr>
          <w:rFonts w:asciiTheme="minorHAnsi" w:hAnsiTheme="minorHAnsi" w:cstheme="minorHAnsi"/>
          <w:sz w:val="22"/>
          <w:szCs w:val="22"/>
        </w:rPr>
        <w:t> 30.9. 2019</w:t>
      </w:r>
      <w:r w:rsidRPr="00800EC8">
        <w:rPr>
          <w:rFonts w:asciiTheme="minorHAnsi" w:hAnsiTheme="minorHAnsi" w:cstheme="minorHAnsi"/>
          <w:sz w:val="22"/>
          <w:szCs w:val="22"/>
        </w:rPr>
        <w:t xml:space="preserve"> a bola zameraná najmä na:</w:t>
      </w:r>
    </w:p>
    <w:p w:rsidR="00EC77DB" w:rsidRPr="00800EC8" w:rsidRDefault="00EC77DB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EC77DB" w:rsidRPr="00800EC8" w:rsidRDefault="00EC77DB" w:rsidP="00192DC5">
      <w:p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1.   Činnosť Správnej r</w:t>
      </w:r>
      <w:r w:rsidR="00886BCD" w:rsidRPr="00800EC8">
        <w:rPr>
          <w:rFonts w:asciiTheme="minorHAnsi" w:hAnsiTheme="minorHAnsi" w:cstheme="minorHAnsi"/>
          <w:sz w:val="22"/>
          <w:szCs w:val="22"/>
        </w:rPr>
        <w:t>ady v zmysle platných stanov Ai</w:t>
      </w:r>
      <w:r w:rsidRPr="00800EC8">
        <w:rPr>
          <w:rFonts w:asciiTheme="minorHAnsi" w:hAnsiTheme="minorHAnsi" w:cstheme="minorHAnsi"/>
          <w:sz w:val="22"/>
          <w:szCs w:val="22"/>
        </w:rPr>
        <w:t xml:space="preserve">CES </w:t>
      </w:r>
    </w:p>
    <w:p w:rsidR="00EC77DB" w:rsidRPr="00800EC8" w:rsidRDefault="00EC77DB" w:rsidP="00192DC5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Plnenie príjmovej</w:t>
      </w:r>
      <w:r w:rsidR="0074033B" w:rsidRPr="00800EC8">
        <w:rPr>
          <w:rFonts w:asciiTheme="minorHAnsi" w:hAnsiTheme="minorHAnsi" w:cstheme="minorHAnsi"/>
          <w:sz w:val="22"/>
          <w:szCs w:val="22"/>
        </w:rPr>
        <w:t xml:space="preserve"> a výdavkovej </w:t>
      </w:r>
      <w:r w:rsidRPr="00800EC8">
        <w:rPr>
          <w:rFonts w:asciiTheme="minorHAnsi" w:hAnsiTheme="minorHAnsi" w:cstheme="minorHAnsi"/>
          <w:sz w:val="22"/>
          <w:szCs w:val="22"/>
        </w:rPr>
        <w:t xml:space="preserve"> časti rozpočtu </w:t>
      </w:r>
      <w:r w:rsidR="0074033B" w:rsidRPr="00800EC8">
        <w:rPr>
          <w:rFonts w:asciiTheme="minorHAnsi" w:hAnsiTheme="minorHAnsi" w:cstheme="minorHAnsi"/>
          <w:sz w:val="22"/>
          <w:szCs w:val="22"/>
        </w:rPr>
        <w:t>k 31.12.201</w:t>
      </w:r>
      <w:r w:rsidR="008C0DD4" w:rsidRPr="00800EC8">
        <w:rPr>
          <w:rFonts w:asciiTheme="minorHAnsi" w:hAnsiTheme="minorHAnsi" w:cstheme="minorHAnsi"/>
          <w:sz w:val="22"/>
          <w:szCs w:val="22"/>
        </w:rPr>
        <w:t>8</w:t>
      </w:r>
    </w:p>
    <w:p w:rsidR="00EC77DB" w:rsidRPr="00800EC8" w:rsidRDefault="00EC77DB" w:rsidP="00192DC5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 xml:space="preserve">Plnenie </w:t>
      </w:r>
      <w:r w:rsidR="00777521" w:rsidRPr="00800EC8">
        <w:rPr>
          <w:rFonts w:asciiTheme="minorHAnsi" w:hAnsiTheme="minorHAnsi" w:cstheme="minorHAnsi"/>
          <w:sz w:val="22"/>
          <w:szCs w:val="22"/>
        </w:rPr>
        <w:t xml:space="preserve">príjmovej a </w:t>
      </w:r>
      <w:r w:rsidRPr="00800EC8">
        <w:rPr>
          <w:rFonts w:asciiTheme="minorHAnsi" w:hAnsiTheme="minorHAnsi" w:cstheme="minorHAnsi"/>
          <w:sz w:val="22"/>
          <w:szCs w:val="22"/>
        </w:rPr>
        <w:t>výdavkovej časti rozpočtu</w:t>
      </w:r>
      <w:r w:rsidR="0074033B" w:rsidRPr="00800EC8">
        <w:rPr>
          <w:rFonts w:asciiTheme="minorHAnsi" w:hAnsiTheme="minorHAnsi" w:cstheme="minorHAnsi"/>
          <w:sz w:val="22"/>
          <w:szCs w:val="22"/>
        </w:rPr>
        <w:t xml:space="preserve"> </w:t>
      </w:r>
      <w:r w:rsidR="00777521" w:rsidRPr="00800EC8">
        <w:rPr>
          <w:rFonts w:asciiTheme="minorHAnsi" w:hAnsiTheme="minorHAnsi" w:cstheme="minorHAnsi"/>
          <w:sz w:val="22"/>
          <w:szCs w:val="22"/>
        </w:rPr>
        <w:t xml:space="preserve"> </w:t>
      </w:r>
      <w:r w:rsidR="0074033B" w:rsidRPr="00800EC8">
        <w:rPr>
          <w:rFonts w:asciiTheme="minorHAnsi" w:hAnsiTheme="minorHAnsi" w:cstheme="minorHAnsi"/>
          <w:sz w:val="22"/>
          <w:szCs w:val="22"/>
        </w:rPr>
        <w:t>k</w:t>
      </w:r>
      <w:r w:rsidR="008C0DD4" w:rsidRPr="00800EC8">
        <w:rPr>
          <w:rFonts w:asciiTheme="minorHAnsi" w:hAnsiTheme="minorHAnsi" w:cstheme="minorHAnsi"/>
          <w:sz w:val="22"/>
          <w:szCs w:val="22"/>
        </w:rPr>
        <w:t> 30.9. 2019</w:t>
      </w:r>
    </w:p>
    <w:p w:rsidR="00EC77DB" w:rsidRPr="00800EC8" w:rsidRDefault="00EC77DB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EC77DB" w:rsidRPr="00800EC8" w:rsidRDefault="00EC77DB" w:rsidP="00192DC5">
      <w:pPr>
        <w:pStyle w:val="Nadpis1"/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K bodu 1</w:t>
      </w:r>
    </w:p>
    <w:p w:rsidR="00EC77DB" w:rsidRPr="00800EC8" w:rsidRDefault="00886BCD" w:rsidP="00192DC5">
      <w:p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Dozorná rada Ai</w:t>
      </w:r>
      <w:r w:rsidR="00EC77DB" w:rsidRPr="00800EC8">
        <w:rPr>
          <w:rFonts w:asciiTheme="minorHAnsi" w:hAnsiTheme="minorHAnsi" w:cstheme="minorHAnsi"/>
          <w:sz w:val="22"/>
          <w:szCs w:val="22"/>
        </w:rPr>
        <w:t>CES kon</w:t>
      </w:r>
      <w:r w:rsidR="00BB017F" w:rsidRPr="00800EC8">
        <w:rPr>
          <w:rFonts w:asciiTheme="minorHAnsi" w:hAnsiTheme="minorHAnsi" w:cstheme="minorHAnsi"/>
          <w:sz w:val="22"/>
          <w:szCs w:val="22"/>
        </w:rPr>
        <w:t>š</w:t>
      </w:r>
      <w:r w:rsidR="00EC77DB" w:rsidRPr="00800EC8">
        <w:rPr>
          <w:rFonts w:asciiTheme="minorHAnsi" w:hAnsiTheme="minorHAnsi" w:cstheme="minorHAnsi"/>
          <w:sz w:val="22"/>
          <w:szCs w:val="22"/>
        </w:rPr>
        <w:t>tatuje,  že pri svojej kontrolnej činnosti nezistila porušenie platných stanov, ani porušenie pravidiel pri zasadnutiach a rokovaniach  Správnej rady. Správna rada sa pravidelne schádzala a  vykonávala svoju činnosť plne v súlade s  programovými cieľmi prijatými člensko</w:t>
      </w:r>
      <w:r w:rsidRPr="00800EC8">
        <w:rPr>
          <w:rFonts w:asciiTheme="minorHAnsi" w:hAnsiTheme="minorHAnsi" w:cstheme="minorHAnsi"/>
          <w:sz w:val="22"/>
          <w:szCs w:val="22"/>
        </w:rPr>
        <w:t>u základňou na predchádzajúcom valnom zhromaždení</w:t>
      </w:r>
      <w:r w:rsidR="00EC77DB" w:rsidRPr="00800EC8">
        <w:rPr>
          <w:rFonts w:asciiTheme="minorHAnsi" w:hAnsiTheme="minorHAnsi" w:cstheme="minorHAnsi"/>
          <w:sz w:val="22"/>
          <w:szCs w:val="22"/>
        </w:rPr>
        <w:t xml:space="preserve">.     </w:t>
      </w:r>
    </w:p>
    <w:p w:rsidR="00EC77DB" w:rsidRPr="00800EC8" w:rsidRDefault="00EC77DB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EC77DB" w:rsidRPr="00800EC8" w:rsidRDefault="00EC77DB" w:rsidP="00192DC5">
      <w:pPr>
        <w:pStyle w:val="Nadpis1"/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K bodu 2</w:t>
      </w:r>
    </w:p>
    <w:p w:rsidR="002E67CB" w:rsidRPr="00800EC8" w:rsidRDefault="0085142C" w:rsidP="00192DC5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K zmene rozpočtu vo výnosovej časti došlo z</w:t>
      </w:r>
      <w:r w:rsidR="002E67CB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 </w:t>
      </w:r>
      <w:r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dôvodu</w:t>
      </w:r>
      <w:r w:rsidR="002E67CB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:</w:t>
      </w:r>
    </w:p>
    <w:p w:rsidR="002E67CB" w:rsidRPr="00800EC8" w:rsidRDefault="00C5339D" w:rsidP="002E67CB">
      <w:pPr>
        <w:pStyle w:val="Odsekzoznamu"/>
        <w:numPr>
          <w:ilvl w:val="0"/>
          <w:numId w:val="3"/>
        </w:num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prijatia finančného príspevku za spracovanie metodickej príručky</w:t>
      </w:r>
      <w:r w:rsidR="002E67CB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pre TIC od MDV SR</w:t>
      </w:r>
      <w:r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</w:t>
      </w:r>
    </w:p>
    <w:p w:rsidR="002E67CB" w:rsidRPr="00800EC8" w:rsidRDefault="00C5339D" w:rsidP="002E67CB">
      <w:pPr>
        <w:pStyle w:val="Odsekzoznamu"/>
        <w:numPr>
          <w:ilvl w:val="0"/>
          <w:numId w:val="3"/>
        </w:num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z výsledku ročného zúčtovania zdravotného poistenia</w:t>
      </w:r>
      <w:r w:rsidR="006A57B3">
        <w:rPr>
          <w:rFonts w:asciiTheme="minorHAnsi" w:hAnsiTheme="minorHAnsi" w:cstheme="minorHAnsi"/>
          <w:color w:val="000000" w:themeColor="text1"/>
          <w:sz w:val="22"/>
          <w:szCs w:val="22"/>
        </w:rPr>
        <w:t>,</w:t>
      </w:r>
      <w:r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</w:p>
    <w:p w:rsidR="002E67CB" w:rsidRPr="00800EC8" w:rsidRDefault="002E67CB" w:rsidP="002E67CB">
      <w:pPr>
        <w:pStyle w:val="Odsekzoznamu"/>
        <w:numPr>
          <w:ilvl w:val="0"/>
          <w:numId w:val="3"/>
        </w:num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z</w:t>
      </w:r>
      <w:r w:rsidR="00C5339D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 príjmu za účasť na valnom zhromaždení. </w:t>
      </w:r>
    </w:p>
    <w:p w:rsidR="006A57B3" w:rsidRPr="00800EC8" w:rsidRDefault="00C5339D" w:rsidP="006A57B3">
      <w:pPr>
        <w:jc w:val="both"/>
        <w:rPr>
          <w:rFonts w:asciiTheme="minorHAnsi" w:hAnsiTheme="minorHAnsi" w:cstheme="minorHAnsi"/>
          <w:color w:val="FF0000"/>
          <w:sz w:val="22"/>
          <w:szCs w:val="22"/>
        </w:rPr>
      </w:pPr>
      <w:r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Príjem za spracovanie metodickej príručky bol použitý</w:t>
      </w:r>
      <w:r w:rsidR="002E67CB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na </w:t>
      </w:r>
      <w:r w:rsidR="002E67CB" w:rsidRPr="00800EC8">
        <w:rPr>
          <w:rFonts w:asciiTheme="minorHAnsi" w:hAnsiTheme="minorHAnsi" w:cstheme="minorHAnsi"/>
          <w:sz w:val="22"/>
          <w:szCs w:val="22"/>
        </w:rPr>
        <w:t xml:space="preserve">vzniknuté náklady z tejto </w:t>
      </w:r>
      <w:r w:rsidR="008C1BA5" w:rsidRPr="00800EC8">
        <w:rPr>
          <w:rFonts w:asciiTheme="minorHAnsi" w:hAnsiTheme="minorHAnsi" w:cstheme="minorHAnsi"/>
          <w:sz w:val="22"/>
          <w:szCs w:val="22"/>
        </w:rPr>
        <w:t>aktivity</w:t>
      </w:r>
      <w:r w:rsidR="002E67CB" w:rsidRPr="00800EC8">
        <w:rPr>
          <w:rFonts w:asciiTheme="minorHAnsi" w:hAnsiTheme="minorHAnsi" w:cstheme="minorHAnsi"/>
          <w:sz w:val="22"/>
          <w:szCs w:val="22"/>
        </w:rPr>
        <w:t>. Na ostatných položkách prevádzkových nákladov došlo k úspore čerpania finančných prostriedkov.</w:t>
      </w:r>
      <w:r w:rsidR="0085142C" w:rsidRPr="00800EC8">
        <w:rPr>
          <w:rFonts w:asciiTheme="minorHAnsi" w:hAnsiTheme="minorHAnsi" w:cstheme="minorHAnsi"/>
          <w:sz w:val="22"/>
          <w:szCs w:val="22"/>
        </w:rPr>
        <w:t xml:space="preserve"> </w:t>
      </w:r>
      <w:r w:rsidR="006A57B3" w:rsidRPr="00800EC8">
        <w:rPr>
          <w:rFonts w:asciiTheme="minorHAnsi" w:hAnsiTheme="minorHAnsi" w:cstheme="minorHAnsi"/>
          <w:sz w:val="22"/>
          <w:szCs w:val="22"/>
        </w:rPr>
        <w:t xml:space="preserve">Čerpanie z položky „Ostatné fondy“ sa </w:t>
      </w:r>
      <w:r w:rsidR="006A57B3">
        <w:rPr>
          <w:rFonts w:asciiTheme="minorHAnsi" w:hAnsiTheme="minorHAnsi" w:cstheme="minorHAnsi"/>
          <w:sz w:val="22"/>
          <w:szCs w:val="22"/>
        </w:rPr>
        <w:t xml:space="preserve">vďaka úspore na prevádzkových nákladoch znížililo z plánovanej sumy 4129 € na 937 €. </w:t>
      </w:r>
    </w:p>
    <w:p w:rsidR="00300D3F" w:rsidRPr="00800EC8" w:rsidRDefault="00300D3F" w:rsidP="00192DC5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EC77DB" w:rsidRPr="00800EC8" w:rsidRDefault="00886BCD" w:rsidP="00192DC5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800EC8">
        <w:rPr>
          <w:rFonts w:asciiTheme="minorHAnsi" w:hAnsiTheme="minorHAnsi" w:cstheme="minorHAnsi"/>
          <w:b/>
          <w:sz w:val="22"/>
          <w:szCs w:val="22"/>
        </w:rPr>
        <w:t xml:space="preserve">K bodu </w:t>
      </w:r>
      <w:r w:rsidR="00EC77DB" w:rsidRPr="00800EC8">
        <w:rPr>
          <w:rFonts w:asciiTheme="minorHAnsi" w:hAnsiTheme="minorHAnsi" w:cstheme="minorHAnsi"/>
          <w:b/>
          <w:sz w:val="22"/>
          <w:szCs w:val="22"/>
        </w:rPr>
        <w:t>3</w:t>
      </w:r>
    </w:p>
    <w:p w:rsidR="00C96F69" w:rsidRPr="00800EC8" w:rsidRDefault="00C96F69" w:rsidP="00192DC5">
      <w:p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K </w:t>
      </w:r>
      <w:r w:rsidR="00390563" w:rsidRPr="00800EC8">
        <w:rPr>
          <w:rFonts w:asciiTheme="minorHAnsi" w:hAnsiTheme="minorHAnsi" w:cstheme="minorHAnsi"/>
          <w:sz w:val="22"/>
          <w:szCs w:val="22"/>
        </w:rPr>
        <w:t xml:space="preserve"> </w:t>
      </w:r>
      <w:r w:rsidR="008C0DD4" w:rsidRPr="00800EC8">
        <w:rPr>
          <w:rFonts w:asciiTheme="minorHAnsi" w:hAnsiTheme="minorHAnsi" w:cstheme="minorHAnsi"/>
          <w:sz w:val="22"/>
          <w:szCs w:val="22"/>
        </w:rPr>
        <w:t>30.9.2019</w:t>
      </w:r>
      <w:r w:rsidR="00390563" w:rsidRPr="00800EC8">
        <w:rPr>
          <w:rFonts w:asciiTheme="minorHAnsi" w:hAnsiTheme="minorHAnsi" w:cstheme="minorHAnsi"/>
          <w:sz w:val="22"/>
          <w:szCs w:val="22"/>
        </w:rPr>
        <w:t xml:space="preserve"> </w:t>
      </w:r>
      <w:r w:rsidR="008C1BA5" w:rsidRPr="00800EC8">
        <w:rPr>
          <w:rFonts w:asciiTheme="minorHAnsi" w:hAnsiTheme="minorHAnsi" w:cstheme="minorHAnsi"/>
          <w:sz w:val="22"/>
          <w:szCs w:val="22"/>
        </w:rPr>
        <w:t>došlo v rozpočte k</w:t>
      </w:r>
      <w:r w:rsidRPr="00800EC8">
        <w:rPr>
          <w:rFonts w:asciiTheme="minorHAnsi" w:hAnsiTheme="minorHAnsi" w:cstheme="minorHAnsi"/>
          <w:sz w:val="22"/>
          <w:szCs w:val="22"/>
        </w:rPr>
        <w:t> dvom rozpočtovým zmenám, ktoré súvisia:</w:t>
      </w:r>
    </w:p>
    <w:p w:rsidR="00C96F69" w:rsidRPr="00800EC8" w:rsidRDefault="00C96F69" w:rsidP="00C96F69">
      <w:pPr>
        <w:pStyle w:val="Odsekzoznamu"/>
        <w:numPr>
          <w:ilvl w:val="0"/>
          <w:numId w:val="4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so zúčtovaním výnosov z roku 2018 za propagáciu NDS a.s. vo výške 5 824 €, ktoré sa použili na pokrytie prevádzkových nákladov</w:t>
      </w:r>
    </w:p>
    <w:p w:rsidR="00C96F69" w:rsidRPr="00800EC8" w:rsidRDefault="00C96F69" w:rsidP="00C96F69">
      <w:pPr>
        <w:pStyle w:val="Odsekzoznamu"/>
        <w:numPr>
          <w:ilvl w:val="0"/>
          <w:numId w:val="4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s príjmom od MDV SR vo výške 2 800 € na zabezpečenie odborných školení pre zamestnancov TIC</w:t>
      </w:r>
    </w:p>
    <w:p w:rsidR="003B2C9F" w:rsidRDefault="00C96F69" w:rsidP="00C96F69">
      <w:pPr>
        <w:pStyle w:val="Odsekzoznamu"/>
        <w:numPr>
          <w:ilvl w:val="0"/>
          <w:numId w:val="4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lastRenderedPageBreak/>
        <w:t>s plánovaným príjmom od MDV SR vo výške 990 € za vyhodnotenie súťaže o najlepšie TIC AiCES</w:t>
      </w:r>
      <w:r w:rsidR="006A57B3">
        <w:rPr>
          <w:rFonts w:asciiTheme="minorHAnsi" w:hAnsiTheme="minorHAnsi" w:cstheme="minorHAnsi"/>
          <w:sz w:val="22"/>
          <w:szCs w:val="22"/>
        </w:rPr>
        <w:t xml:space="preserve">. </w:t>
      </w:r>
    </w:p>
    <w:p w:rsidR="003B2C9F" w:rsidRDefault="003B2C9F" w:rsidP="003B2C9F">
      <w:pPr>
        <w:pStyle w:val="Odsekzoznamu"/>
        <w:jc w:val="both"/>
        <w:rPr>
          <w:rFonts w:asciiTheme="minorHAnsi" w:hAnsiTheme="minorHAnsi" w:cstheme="minorHAnsi"/>
          <w:sz w:val="22"/>
          <w:szCs w:val="22"/>
        </w:rPr>
      </w:pPr>
    </w:p>
    <w:p w:rsidR="0084358F" w:rsidRPr="003B2C9F" w:rsidRDefault="006A57B3" w:rsidP="003B2C9F">
      <w:pPr>
        <w:jc w:val="both"/>
        <w:rPr>
          <w:rFonts w:asciiTheme="minorHAnsi" w:hAnsiTheme="minorHAnsi" w:cstheme="minorHAnsi"/>
          <w:sz w:val="22"/>
          <w:szCs w:val="22"/>
        </w:rPr>
      </w:pPr>
      <w:r w:rsidRPr="003B2C9F">
        <w:rPr>
          <w:rFonts w:asciiTheme="minorHAnsi" w:hAnsiTheme="minorHAnsi" w:cstheme="minorHAnsi"/>
          <w:sz w:val="22"/>
          <w:szCs w:val="22"/>
        </w:rPr>
        <w:t xml:space="preserve">Vďaka mimoriadnym príjmom </w:t>
      </w:r>
      <w:r w:rsidR="00C813D2" w:rsidRPr="003B2C9F">
        <w:rPr>
          <w:rFonts w:asciiTheme="minorHAnsi" w:hAnsiTheme="minorHAnsi" w:cstheme="minorHAnsi"/>
          <w:sz w:val="22"/>
          <w:szCs w:val="22"/>
        </w:rPr>
        <w:t xml:space="preserve">v roku 2019, </w:t>
      </w:r>
      <w:r w:rsidRPr="003B2C9F">
        <w:rPr>
          <w:rFonts w:asciiTheme="minorHAnsi" w:hAnsiTheme="minorHAnsi" w:cstheme="minorHAnsi"/>
          <w:sz w:val="22"/>
          <w:szCs w:val="22"/>
        </w:rPr>
        <w:t xml:space="preserve">predpokladáme zapojenie položky „Ostatné fondy“ do rozpočtu </w:t>
      </w:r>
      <w:r w:rsidR="003B2C9F">
        <w:rPr>
          <w:rFonts w:asciiTheme="minorHAnsi" w:hAnsiTheme="minorHAnsi" w:cstheme="minorHAnsi"/>
          <w:sz w:val="22"/>
          <w:szCs w:val="22"/>
        </w:rPr>
        <w:t xml:space="preserve">len </w:t>
      </w:r>
      <w:r w:rsidRPr="003B2C9F">
        <w:rPr>
          <w:rFonts w:asciiTheme="minorHAnsi" w:hAnsiTheme="minorHAnsi" w:cstheme="minorHAnsi"/>
          <w:sz w:val="22"/>
          <w:szCs w:val="22"/>
        </w:rPr>
        <w:t xml:space="preserve">vo výške 576 €. </w:t>
      </w:r>
      <w:r w:rsidR="00390563" w:rsidRPr="003B2C9F">
        <w:rPr>
          <w:rFonts w:asciiTheme="minorHAnsi" w:hAnsiTheme="minorHAnsi" w:cstheme="minorHAnsi"/>
          <w:sz w:val="22"/>
          <w:szCs w:val="22"/>
        </w:rPr>
        <w:t xml:space="preserve"> </w:t>
      </w:r>
    </w:p>
    <w:p w:rsidR="00086D15" w:rsidRPr="00800EC8" w:rsidRDefault="0084358F" w:rsidP="00192DC5">
      <w:p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 xml:space="preserve"> </w:t>
      </w:r>
    </w:p>
    <w:p w:rsidR="00192DC5" w:rsidRPr="00800EC8" w:rsidRDefault="00192DC5" w:rsidP="00192DC5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800EC8">
        <w:rPr>
          <w:rFonts w:asciiTheme="minorHAnsi" w:hAnsiTheme="minorHAnsi" w:cstheme="minorHAnsi"/>
          <w:b/>
          <w:sz w:val="22"/>
          <w:szCs w:val="22"/>
        </w:rPr>
        <w:t xml:space="preserve">Záver: </w:t>
      </w:r>
    </w:p>
    <w:p w:rsidR="00657ACB" w:rsidRPr="00800EC8" w:rsidRDefault="00EC77DB" w:rsidP="008C0DD4">
      <w:p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 xml:space="preserve">Dozorná rada konštatuje, že hospodárenie </w:t>
      </w:r>
      <w:r w:rsidR="003668DE" w:rsidRPr="00800EC8">
        <w:rPr>
          <w:rFonts w:asciiTheme="minorHAnsi" w:hAnsiTheme="minorHAnsi" w:cstheme="minorHAnsi"/>
          <w:sz w:val="22"/>
          <w:szCs w:val="22"/>
        </w:rPr>
        <w:t>A</w:t>
      </w:r>
      <w:r w:rsidR="009168DB" w:rsidRPr="00800EC8">
        <w:rPr>
          <w:rFonts w:asciiTheme="minorHAnsi" w:hAnsiTheme="minorHAnsi" w:cstheme="minorHAnsi"/>
          <w:sz w:val="22"/>
          <w:szCs w:val="22"/>
        </w:rPr>
        <w:t>sociácie</w:t>
      </w:r>
      <w:r w:rsidRPr="00800EC8">
        <w:rPr>
          <w:rFonts w:asciiTheme="minorHAnsi" w:hAnsiTheme="minorHAnsi" w:cstheme="minorHAnsi"/>
          <w:sz w:val="22"/>
          <w:szCs w:val="22"/>
        </w:rPr>
        <w:t xml:space="preserve"> prebehlo v roku 201</w:t>
      </w:r>
      <w:r w:rsidR="008C0DD4" w:rsidRPr="00800EC8">
        <w:rPr>
          <w:rFonts w:asciiTheme="minorHAnsi" w:hAnsiTheme="minorHAnsi" w:cstheme="minorHAnsi"/>
          <w:sz w:val="22"/>
          <w:szCs w:val="22"/>
        </w:rPr>
        <w:t>8</w:t>
      </w:r>
      <w:r w:rsidR="00777521" w:rsidRPr="00800EC8">
        <w:rPr>
          <w:rFonts w:asciiTheme="minorHAnsi" w:hAnsiTheme="minorHAnsi" w:cstheme="minorHAnsi"/>
          <w:sz w:val="22"/>
          <w:szCs w:val="22"/>
        </w:rPr>
        <w:t xml:space="preserve"> a aj v období od 1.1. </w:t>
      </w:r>
      <w:r w:rsidR="00886BCD" w:rsidRPr="00800EC8">
        <w:rPr>
          <w:rFonts w:asciiTheme="minorHAnsi" w:hAnsiTheme="minorHAnsi" w:cstheme="minorHAnsi"/>
          <w:sz w:val="22"/>
          <w:szCs w:val="22"/>
        </w:rPr>
        <w:t>201</w:t>
      </w:r>
      <w:r w:rsidR="008C0DD4" w:rsidRPr="00800EC8">
        <w:rPr>
          <w:rFonts w:asciiTheme="minorHAnsi" w:hAnsiTheme="minorHAnsi" w:cstheme="minorHAnsi"/>
          <w:sz w:val="22"/>
          <w:szCs w:val="22"/>
        </w:rPr>
        <w:t>9</w:t>
      </w:r>
      <w:r w:rsidR="00886BCD" w:rsidRPr="00800EC8">
        <w:rPr>
          <w:rFonts w:asciiTheme="minorHAnsi" w:hAnsiTheme="minorHAnsi" w:cstheme="minorHAnsi"/>
          <w:sz w:val="22"/>
          <w:szCs w:val="22"/>
        </w:rPr>
        <w:t xml:space="preserve"> </w:t>
      </w:r>
      <w:r w:rsidR="00777521" w:rsidRPr="00800EC8">
        <w:rPr>
          <w:rFonts w:asciiTheme="minorHAnsi" w:hAnsiTheme="minorHAnsi" w:cstheme="minorHAnsi"/>
          <w:sz w:val="22"/>
          <w:szCs w:val="22"/>
        </w:rPr>
        <w:t xml:space="preserve">do </w:t>
      </w:r>
      <w:r w:rsidR="008C0DD4" w:rsidRPr="00800EC8">
        <w:rPr>
          <w:rFonts w:asciiTheme="minorHAnsi" w:hAnsiTheme="minorHAnsi" w:cstheme="minorHAnsi"/>
          <w:sz w:val="22"/>
          <w:szCs w:val="22"/>
        </w:rPr>
        <w:t>30.9. 2019</w:t>
      </w:r>
      <w:r w:rsidRPr="00800EC8">
        <w:rPr>
          <w:rFonts w:asciiTheme="minorHAnsi" w:hAnsiTheme="minorHAnsi" w:cstheme="minorHAnsi"/>
          <w:sz w:val="22"/>
          <w:szCs w:val="22"/>
        </w:rPr>
        <w:t xml:space="preserve"> v súlade s plánom činno</w:t>
      </w:r>
      <w:r w:rsidR="00886BCD" w:rsidRPr="00800EC8">
        <w:rPr>
          <w:rFonts w:asciiTheme="minorHAnsi" w:hAnsiTheme="minorHAnsi" w:cstheme="minorHAnsi"/>
          <w:sz w:val="22"/>
          <w:szCs w:val="22"/>
        </w:rPr>
        <w:t>stí a schválenými rozpočtami  Ai</w:t>
      </w:r>
      <w:r w:rsidR="00385C2A" w:rsidRPr="00800EC8">
        <w:rPr>
          <w:rFonts w:asciiTheme="minorHAnsi" w:hAnsiTheme="minorHAnsi" w:cstheme="minorHAnsi"/>
          <w:sz w:val="22"/>
          <w:szCs w:val="22"/>
        </w:rPr>
        <w:t xml:space="preserve">CES a </w:t>
      </w:r>
      <w:r w:rsidRPr="00800EC8">
        <w:rPr>
          <w:rFonts w:asciiTheme="minorHAnsi" w:hAnsiTheme="minorHAnsi" w:cstheme="minorHAnsi"/>
          <w:sz w:val="22"/>
          <w:szCs w:val="22"/>
        </w:rPr>
        <w:t xml:space="preserve">nebolo </w:t>
      </w:r>
      <w:r w:rsidR="009168DB" w:rsidRPr="00800EC8">
        <w:rPr>
          <w:rFonts w:asciiTheme="minorHAnsi" w:hAnsiTheme="minorHAnsi" w:cstheme="minorHAnsi"/>
          <w:sz w:val="22"/>
          <w:szCs w:val="22"/>
        </w:rPr>
        <w:t>z</w:t>
      </w:r>
      <w:r w:rsidR="00385C2A" w:rsidRPr="00800EC8">
        <w:rPr>
          <w:rFonts w:asciiTheme="minorHAnsi" w:hAnsiTheme="minorHAnsi" w:cstheme="minorHAnsi"/>
          <w:sz w:val="22"/>
          <w:szCs w:val="22"/>
        </w:rPr>
        <w:t>aznamenané</w:t>
      </w:r>
      <w:r w:rsidRPr="00800EC8">
        <w:rPr>
          <w:rFonts w:asciiTheme="minorHAnsi" w:hAnsiTheme="minorHAnsi" w:cstheme="minorHAnsi"/>
          <w:sz w:val="22"/>
          <w:szCs w:val="22"/>
        </w:rPr>
        <w:t xml:space="preserve"> porušenie pravidiel hospodárnosti a efektívnosti pri nakladaní s</w:t>
      </w:r>
      <w:r w:rsidR="009168DB" w:rsidRPr="00800EC8">
        <w:rPr>
          <w:rFonts w:asciiTheme="minorHAnsi" w:hAnsiTheme="minorHAnsi" w:cstheme="minorHAnsi"/>
          <w:sz w:val="22"/>
          <w:szCs w:val="22"/>
        </w:rPr>
        <w:t xml:space="preserve"> finančnými </w:t>
      </w:r>
      <w:r w:rsidRPr="00800EC8">
        <w:rPr>
          <w:rFonts w:asciiTheme="minorHAnsi" w:hAnsiTheme="minorHAnsi" w:cstheme="minorHAnsi"/>
          <w:sz w:val="22"/>
          <w:szCs w:val="22"/>
        </w:rPr>
        <w:t>prostriedkami</w:t>
      </w:r>
      <w:r w:rsidR="009168DB" w:rsidRPr="00800EC8">
        <w:rPr>
          <w:rFonts w:asciiTheme="minorHAnsi" w:hAnsiTheme="minorHAnsi" w:cstheme="minorHAnsi"/>
          <w:sz w:val="22"/>
          <w:szCs w:val="22"/>
        </w:rPr>
        <w:t xml:space="preserve"> </w:t>
      </w:r>
      <w:r w:rsidR="00385C2A" w:rsidRPr="00800EC8">
        <w:rPr>
          <w:rFonts w:asciiTheme="minorHAnsi" w:hAnsiTheme="minorHAnsi" w:cstheme="minorHAnsi"/>
          <w:sz w:val="22"/>
          <w:szCs w:val="22"/>
        </w:rPr>
        <w:t>Ai</w:t>
      </w:r>
      <w:r w:rsidRPr="00800EC8">
        <w:rPr>
          <w:rFonts w:asciiTheme="minorHAnsi" w:hAnsiTheme="minorHAnsi" w:cstheme="minorHAnsi"/>
          <w:sz w:val="22"/>
          <w:szCs w:val="22"/>
        </w:rPr>
        <w:t>CES.</w:t>
      </w:r>
      <w:r w:rsidR="009168DB" w:rsidRPr="00800EC8">
        <w:rPr>
          <w:rFonts w:asciiTheme="minorHAnsi" w:hAnsiTheme="minorHAnsi" w:cstheme="minorHAnsi"/>
          <w:sz w:val="22"/>
          <w:szCs w:val="22"/>
        </w:rPr>
        <w:t xml:space="preserve"> Evidencia dokladov bola vedená podľa pravidiel podvojného účtovníctva. Kontrola potvrdila správnosť a pravdivosť evidencie všetkých účtovných operácií. Plnenie rozpočtu bolo valnému zhromaždeniu predložené za rok 201</w:t>
      </w:r>
      <w:r w:rsidR="008C0DD4" w:rsidRPr="00800EC8">
        <w:rPr>
          <w:rFonts w:asciiTheme="minorHAnsi" w:hAnsiTheme="minorHAnsi" w:cstheme="minorHAnsi"/>
          <w:sz w:val="22"/>
          <w:szCs w:val="22"/>
        </w:rPr>
        <w:t>8</w:t>
      </w:r>
      <w:r w:rsidR="009168DB" w:rsidRPr="00800EC8">
        <w:rPr>
          <w:rFonts w:asciiTheme="minorHAnsi" w:hAnsiTheme="minorHAnsi" w:cstheme="minorHAnsi"/>
          <w:sz w:val="22"/>
          <w:szCs w:val="22"/>
        </w:rPr>
        <w:t xml:space="preserve"> a za rok 201</w:t>
      </w:r>
      <w:r w:rsidR="008C0DD4" w:rsidRPr="00800EC8">
        <w:rPr>
          <w:rFonts w:asciiTheme="minorHAnsi" w:hAnsiTheme="minorHAnsi" w:cstheme="minorHAnsi"/>
          <w:sz w:val="22"/>
          <w:szCs w:val="22"/>
        </w:rPr>
        <w:t>9</w:t>
      </w:r>
      <w:r w:rsidR="009168DB" w:rsidRPr="00800EC8">
        <w:rPr>
          <w:rFonts w:asciiTheme="minorHAnsi" w:hAnsiTheme="minorHAnsi" w:cstheme="minorHAnsi"/>
          <w:sz w:val="22"/>
          <w:szCs w:val="22"/>
        </w:rPr>
        <w:t xml:space="preserve"> v období od 1.1</w:t>
      </w:r>
      <w:r w:rsidR="00385C2A" w:rsidRPr="00800EC8">
        <w:rPr>
          <w:rFonts w:asciiTheme="minorHAnsi" w:hAnsiTheme="minorHAnsi" w:cstheme="minorHAnsi"/>
          <w:sz w:val="22"/>
          <w:szCs w:val="22"/>
        </w:rPr>
        <w:t>. 201</w:t>
      </w:r>
      <w:r w:rsidR="008C0DD4" w:rsidRPr="00800EC8">
        <w:rPr>
          <w:rFonts w:asciiTheme="minorHAnsi" w:hAnsiTheme="minorHAnsi" w:cstheme="minorHAnsi"/>
          <w:sz w:val="22"/>
          <w:szCs w:val="22"/>
        </w:rPr>
        <w:t>9</w:t>
      </w:r>
      <w:r w:rsidR="009168DB" w:rsidRPr="00800EC8">
        <w:rPr>
          <w:rFonts w:asciiTheme="minorHAnsi" w:hAnsiTheme="minorHAnsi" w:cstheme="minorHAnsi"/>
          <w:sz w:val="22"/>
          <w:szCs w:val="22"/>
        </w:rPr>
        <w:t xml:space="preserve">  do </w:t>
      </w:r>
      <w:r w:rsidR="008C0DD4" w:rsidRPr="00800EC8">
        <w:rPr>
          <w:rFonts w:asciiTheme="minorHAnsi" w:hAnsiTheme="minorHAnsi" w:cstheme="minorHAnsi"/>
          <w:sz w:val="22"/>
          <w:szCs w:val="22"/>
        </w:rPr>
        <w:t>30.9.2019</w:t>
      </w:r>
      <w:r w:rsidR="009168DB" w:rsidRPr="00800EC8">
        <w:rPr>
          <w:rFonts w:asciiTheme="minorHAnsi" w:hAnsiTheme="minorHAnsi" w:cstheme="minorHAnsi"/>
          <w:sz w:val="22"/>
          <w:szCs w:val="22"/>
        </w:rPr>
        <w:t>. Dozorná rada odporúča Valnému zhromaždeniu schváliť výsledok</w:t>
      </w:r>
      <w:r w:rsidR="008C0DD4" w:rsidRPr="00800EC8">
        <w:rPr>
          <w:rFonts w:asciiTheme="minorHAnsi" w:hAnsiTheme="minorHAnsi" w:cstheme="minorHAnsi"/>
          <w:sz w:val="22"/>
          <w:szCs w:val="22"/>
        </w:rPr>
        <w:t xml:space="preserve"> </w:t>
      </w:r>
      <w:r w:rsidR="009168DB" w:rsidRPr="00800EC8">
        <w:rPr>
          <w:rFonts w:asciiTheme="minorHAnsi" w:hAnsiTheme="minorHAnsi" w:cstheme="minorHAnsi"/>
          <w:sz w:val="22"/>
          <w:szCs w:val="22"/>
        </w:rPr>
        <w:t>hospodárenia AICES za sledované obdobie.</w:t>
      </w:r>
      <w:r w:rsidRPr="00800EC8">
        <w:rPr>
          <w:rFonts w:asciiTheme="minorHAnsi" w:hAnsiTheme="minorHAnsi" w:cstheme="minorHAnsi"/>
          <w:sz w:val="22"/>
          <w:szCs w:val="22"/>
        </w:rPr>
        <w:br/>
      </w:r>
    </w:p>
    <w:p w:rsidR="00657ACB" w:rsidRPr="00800EC8" w:rsidRDefault="00657ACB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9168DB" w:rsidRPr="00800EC8" w:rsidRDefault="00192DC5" w:rsidP="00192DC5">
      <w:p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Spracovala a predkladá:</w:t>
      </w:r>
      <w:r w:rsidR="00385C2A" w:rsidRPr="00800EC8">
        <w:rPr>
          <w:rFonts w:asciiTheme="minorHAnsi" w:hAnsiTheme="minorHAnsi" w:cstheme="minorHAnsi"/>
          <w:sz w:val="22"/>
          <w:szCs w:val="22"/>
        </w:rPr>
        <w:t xml:space="preserve"> </w:t>
      </w:r>
      <w:r w:rsidR="00800EC8" w:rsidRPr="00800EC8">
        <w:rPr>
          <w:rFonts w:asciiTheme="minorHAnsi" w:hAnsiTheme="minorHAnsi" w:cstheme="minorHAnsi"/>
          <w:sz w:val="22"/>
          <w:szCs w:val="22"/>
        </w:rPr>
        <w:t>Katarína Macúchová, členka</w:t>
      </w:r>
      <w:r w:rsidR="009168DB" w:rsidRPr="00800EC8">
        <w:rPr>
          <w:rFonts w:asciiTheme="minorHAnsi" w:hAnsiTheme="minorHAnsi" w:cstheme="minorHAnsi"/>
          <w:sz w:val="22"/>
          <w:szCs w:val="22"/>
        </w:rPr>
        <w:t xml:space="preserve"> Dozornej rady A</w:t>
      </w:r>
      <w:r w:rsidR="00385C2A" w:rsidRPr="00800EC8">
        <w:rPr>
          <w:rFonts w:asciiTheme="minorHAnsi" w:hAnsiTheme="minorHAnsi" w:cstheme="minorHAnsi"/>
          <w:sz w:val="22"/>
          <w:szCs w:val="22"/>
        </w:rPr>
        <w:t>i</w:t>
      </w:r>
      <w:r w:rsidR="009168DB" w:rsidRPr="00800EC8">
        <w:rPr>
          <w:rFonts w:asciiTheme="minorHAnsi" w:hAnsiTheme="minorHAnsi" w:cstheme="minorHAnsi"/>
          <w:sz w:val="22"/>
          <w:szCs w:val="22"/>
        </w:rPr>
        <w:t>CES</w:t>
      </w:r>
    </w:p>
    <w:p w:rsidR="00385C2A" w:rsidRDefault="00385C2A" w:rsidP="00192DC5">
      <w:p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V</w:t>
      </w:r>
      <w:r w:rsidR="00800EC8" w:rsidRPr="00800EC8">
        <w:rPr>
          <w:rFonts w:asciiTheme="minorHAnsi" w:hAnsiTheme="minorHAnsi" w:cstheme="minorHAnsi"/>
          <w:sz w:val="22"/>
          <w:szCs w:val="22"/>
        </w:rPr>
        <w:t xml:space="preserve"> Liptovskom Mikuláši, </w:t>
      </w:r>
      <w:r w:rsidRPr="00800EC8">
        <w:rPr>
          <w:rFonts w:asciiTheme="minorHAnsi" w:hAnsiTheme="minorHAnsi" w:cstheme="minorHAnsi"/>
          <w:sz w:val="22"/>
          <w:szCs w:val="22"/>
        </w:rPr>
        <w:t xml:space="preserve">dňa </w:t>
      </w:r>
      <w:r w:rsidR="00800EC8" w:rsidRPr="00800EC8">
        <w:rPr>
          <w:rFonts w:asciiTheme="minorHAnsi" w:hAnsiTheme="minorHAnsi" w:cstheme="minorHAnsi"/>
          <w:sz w:val="22"/>
          <w:szCs w:val="22"/>
        </w:rPr>
        <w:t>18</w:t>
      </w:r>
      <w:r w:rsidRPr="00800EC8">
        <w:rPr>
          <w:rFonts w:asciiTheme="minorHAnsi" w:hAnsiTheme="minorHAnsi" w:cstheme="minorHAnsi"/>
          <w:sz w:val="22"/>
          <w:szCs w:val="22"/>
        </w:rPr>
        <w:t>.10. 201</w:t>
      </w:r>
      <w:r w:rsidR="008C0DD4" w:rsidRPr="00800EC8">
        <w:rPr>
          <w:rFonts w:asciiTheme="minorHAnsi" w:hAnsiTheme="minorHAnsi" w:cstheme="minorHAnsi"/>
          <w:sz w:val="22"/>
          <w:szCs w:val="22"/>
        </w:rPr>
        <w:t>9</w:t>
      </w:r>
    </w:p>
    <w:p w:rsidR="00213DFB" w:rsidRDefault="00213DFB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213DFB" w:rsidRDefault="00213DFB" w:rsidP="00213DFB">
      <w:pPr>
        <w:spacing w:after="200" w:line="276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príloha č. </w:t>
      </w:r>
      <w:r>
        <w:rPr>
          <w:rFonts w:asciiTheme="minorHAnsi" w:hAnsiTheme="minorHAnsi" w:cstheme="minorHAnsi"/>
          <w:sz w:val="24"/>
          <w:szCs w:val="24"/>
        </w:rPr>
        <w:t>5</w:t>
      </w:r>
      <w:bookmarkStart w:id="0" w:name="_GoBack"/>
      <w:bookmarkEnd w:id="0"/>
      <w:r>
        <w:rPr>
          <w:rFonts w:asciiTheme="minorHAnsi" w:hAnsiTheme="minorHAnsi" w:cstheme="minorHAnsi"/>
          <w:sz w:val="24"/>
          <w:szCs w:val="24"/>
        </w:rPr>
        <w:t xml:space="preserve"> k zápisu z VZ AiCES 23.10.2019</w:t>
      </w:r>
    </w:p>
    <w:p w:rsidR="00213DFB" w:rsidRPr="00800EC8" w:rsidRDefault="00213DFB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385C2A" w:rsidRPr="00800EC8" w:rsidRDefault="00385C2A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sectPr w:rsidR="00385C2A" w:rsidRPr="00800E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568C" w:rsidRDefault="00F4568C" w:rsidP="003B2C9F">
      <w:r>
        <w:separator/>
      </w:r>
    </w:p>
  </w:endnote>
  <w:endnote w:type="continuationSeparator" w:id="0">
    <w:p w:rsidR="00F4568C" w:rsidRDefault="00F4568C" w:rsidP="003B2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568C" w:rsidRDefault="00F4568C" w:rsidP="003B2C9F">
      <w:r>
        <w:separator/>
      </w:r>
    </w:p>
  </w:footnote>
  <w:footnote w:type="continuationSeparator" w:id="0">
    <w:p w:rsidR="00F4568C" w:rsidRDefault="00F4568C" w:rsidP="003B2C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5E1C1D73"/>
    <w:multiLevelType w:val="hybridMultilevel"/>
    <w:tmpl w:val="37B43FD2"/>
    <w:lvl w:ilvl="0" w:tplc="012AF680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707867"/>
    <w:multiLevelType w:val="hybridMultilevel"/>
    <w:tmpl w:val="DD68A04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7DB"/>
    <w:rsid w:val="00025A2F"/>
    <w:rsid w:val="00086D15"/>
    <w:rsid w:val="00150DA5"/>
    <w:rsid w:val="00192DC5"/>
    <w:rsid w:val="00213DFB"/>
    <w:rsid w:val="002B2551"/>
    <w:rsid w:val="002E67CB"/>
    <w:rsid w:val="00300D3F"/>
    <w:rsid w:val="00317E85"/>
    <w:rsid w:val="00327F7E"/>
    <w:rsid w:val="003668DE"/>
    <w:rsid w:val="00385C2A"/>
    <w:rsid w:val="00390563"/>
    <w:rsid w:val="003B2C9F"/>
    <w:rsid w:val="003D5A05"/>
    <w:rsid w:val="003D6065"/>
    <w:rsid w:val="003E154F"/>
    <w:rsid w:val="00582066"/>
    <w:rsid w:val="00617FC2"/>
    <w:rsid w:val="00657ACB"/>
    <w:rsid w:val="006A4B42"/>
    <w:rsid w:val="006A57B3"/>
    <w:rsid w:val="0074033B"/>
    <w:rsid w:val="007407A5"/>
    <w:rsid w:val="00777521"/>
    <w:rsid w:val="00800EC8"/>
    <w:rsid w:val="0084358F"/>
    <w:rsid w:val="0085142C"/>
    <w:rsid w:val="00886BCD"/>
    <w:rsid w:val="008C0DD4"/>
    <w:rsid w:val="008C1BA5"/>
    <w:rsid w:val="0090662C"/>
    <w:rsid w:val="009168DB"/>
    <w:rsid w:val="0093505D"/>
    <w:rsid w:val="00947CAA"/>
    <w:rsid w:val="00A268B2"/>
    <w:rsid w:val="00A75528"/>
    <w:rsid w:val="00AB7C3C"/>
    <w:rsid w:val="00AF462A"/>
    <w:rsid w:val="00BB017F"/>
    <w:rsid w:val="00C5339D"/>
    <w:rsid w:val="00C813D2"/>
    <w:rsid w:val="00C83BCD"/>
    <w:rsid w:val="00C96F69"/>
    <w:rsid w:val="00CA0E01"/>
    <w:rsid w:val="00DF1957"/>
    <w:rsid w:val="00E86F55"/>
    <w:rsid w:val="00E929D2"/>
    <w:rsid w:val="00EC6A6E"/>
    <w:rsid w:val="00EC77DB"/>
    <w:rsid w:val="00F43A99"/>
    <w:rsid w:val="00F4568C"/>
    <w:rsid w:val="00F90F1A"/>
    <w:rsid w:val="00FA2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F1491B-E8AC-43C9-AB59-62463E5E3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C77DB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dpis1">
    <w:name w:val="heading 1"/>
    <w:basedOn w:val="Normlny"/>
    <w:next w:val="Normlny"/>
    <w:link w:val="Nadpis1Char"/>
    <w:qFormat/>
    <w:rsid w:val="00EC77DB"/>
    <w:pPr>
      <w:keepNext/>
      <w:numPr>
        <w:numId w:val="1"/>
      </w:numPr>
      <w:outlineLvl w:val="0"/>
    </w:pPr>
    <w:rPr>
      <w:b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EC77DB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styleId="Zkladntext">
    <w:name w:val="Body Text"/>
    <w:basedOn w:val="Normlny"/>
    <w:link w:val="ZkladntextChar"/>
    <w:rsid w:val="00EC77DB"/>
    <w:rPr>
      <w:sz w:val="24"/>
    </w:rPr>
  </w:style>
  <w:style w:type="character" w:customStyle="1" w:styleId="ZkladntextChar">
    <w:name w:val="Základný text Char"/>
    <w:basedOn w:val="Predvolenpsmoodseku"/>
    <w:link w:val="Zkladntext"/>
    <w:rsid w:val="00EC77DB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Odsekzoznamu">
    <w:name w:val="List Paragraph"/>
    <w:basedOn w:val="Normlny"/>
    <w:uiPriority w:val="34"/>
    <w:qFormat/>
    <w:rsid w:val="002E67CB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3B2C9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B2C9F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457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471</Words>
  <Characters>2689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</dc:creator>
  <cp:lastModifiedBy>Janka</cp:lastModifiedBy>
  <cp:revision>3</cp:revision>
  <dcterms:created xsi:type="dcterms:W3CDTF">2019-10-21T08:02:00Z</dcterms:created>
  <dcterms:modified xsi:type="dcterms:W3CDTF">2019-11-11T10:29:00Z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7cb76b2-10b8-4fe1-93d4-2202842406cd_Enabled">
    <vt:lpwstr>True</vt:lpwstr>
  </property>
  <property fmtid="{D5CDD505-2E9C-101B-9397-08002B2CF9AE}" pid="3" name="MSIP_Label_17cb76b2-10b8-4fe1-93d4-2202842406cd_SiteId">
    <vt:lpwstr>945c199a-83a2-4e80-9f8c-5a91be5752dd</vt:lpwstr>
  </property>
  <property fmtid="{D5CDD505-2E9C-101B-9397-08002B2CF9AE}" pid="4" name="MSIP_Label_17cb76b2-10b8-4fe1-93d4-2202842406cd_Owner">
    <vt:lpwstr>Katarina_Macuchova@Dell.com</vt:lpwstr>
  </property>
  <property fmtid="{D5CDD505-2E9C-101B-9397-08002B2CF9AE}" pid="5" name="MSIP_Label_17cb76b2-10b8-4fe1-93d4-2202842406cd_SetDate">
    <vt:lpwstr>2019-10-21T08:02:43.0343611Z</vt:lpwstr>
  </property>
  <property fmtid="{D5CDD505-2E9C-101B-9397-08002B2CF9AE}" pid="6" name="MSIP_Label_17cb76b2-10b8-4fe1-93d4-2202842406cd_Name">
    <vt:lpwstr>External Public</vt:lpwstr>
  </property>
  <property fmtid="{D5CDD505-2E9C-101B-9397-08002B2CF9AE}" pid="7" name="MSIP_Label_17cb76b2-10b8-4fe1-93d4-2202842406cd_Application">
    <vt:lpwstr>Microsoft Azure Information Protection</vt:lpwstr>
  </property>
  <property fmtid="{D5CDD505-2E9C-101B-9397-08002B2CF9AE}" pid="8" name="MSIP_Label_17cb76b2-10b8-4fe1-93d4-2202842406cd_Extended_MSFT_Method">
    <vt:lpwstr>Manual</vt:lpwstr>
  </property>
  <property fmtid="{D5CDD505-2E9C-101B-9397-08002B2CF9AE}" pid="9" name="aiplabel">
    <vt:lpwstr>External Public</vt:lpwstr>
  </property>
</Properties>
</file>