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497EAE" w14:textId="77777777" w:rsidR="0083445F" w:rsidRPr="00C3615A" w:rsidRDefault="0083445F" w:rsidP="00EF1971">
      <w:pPr>
        <w:pStyle w:val="Oznaitext"/>
        <w:tabs>
          <w:tab w:val="clear" w:pos="426"/>
          <w:tab w:val="left" w:pos="851"/>
        </w:tabs>
        <w:rPr>
          <w:rFonts w:asciiTheme="minorHAnsi" w:hAnsiTheme="minorHAnsi" w:cstheme="minorHAnsi"/>
          <w:b/>
          <w:color w:val="00B050"/>
          <w:sz w:val="24"/>
          <w:szCs w:val="24"/>
        </w:rPr>
      </w:pPr>
    </w:p>
    <w:p w14:paraId="3F8D851F" w14:textId="77777777" w:rsidR="00F20D77" w:rsidRPr="00C3615A" w:rsidRDefault="00F20D77" w:rsidP="00EF1971">
      <w:pPr>
        <w:pStyle w:val="Oznaitext"/>
        <w:tabs>
          <w:tab w:val="clear" w:pos="426"/>
          <w:tab w:val="left" w:pos="851"/>
        </w:tabs>
        <w:rPr>
          <w:rFonts w:asciiTheme="minorHAnsi" w:hAnsiTheme="minorHAnsi" w:cstheme="minorHAnsi"/>
          <w:b/>
          <w:color w:val="00B050"/>
          <w:sz w:val="24"/>
          <w:szCs w:val="24"/>
        </w:rPr>
      </w:pPr>
    </w:p>
    <w:p w14:paraId="3338BAAC" w14:textId="77777777" w:rsidR="00F20D77" w:rsidRPr="00C3615A" w:rsidRDefault="00F20D77" w:rsidP="00EF1971">
      <w:pPr>
        <w:pStyle w:val="Oznaitext"/>
        <w:tabs>
          <w:tab w:val="clear" w:pos="426"/>
          <w:tab w:val="left" w:pos="851"/>
        </w:tabs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C3615A">
        <w:rPr>
          <w:rFonts w:asciiTheme="minorHAnsi" w:hAnsiTheme="minorHAnsi" w:cstheme="minorHAnsi"/>
          <w:b/>
          <w:noProof/>
          <w:color w:val="00B050"/>
          <w:sz w:val="24"/>
          <w:szCs w:val="24"/>
          <w:lang w:eastAsia="sk-SK"/>
        </w:rPr>
        <w:drawing>
          <wp:inline distT="0" distB="0" distL="0" distR="0" wp14:anchorId="00514A62" wp14:editId="499F3591">
            <wp:extent cx="6263640" cy="2318504"/>
            <wp:effectExtent l="0" t="0" r="3810" b="5715"/>
            <wp:docPr id="2" name="Obrázok 2" descr="G:\AICES\Databáza fotiek AiCES a grafických podkladov\AICES-851x315px (000000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ICES\Databáza fotiek AiCES a grafických podkladov\AICES-851x315px (0000000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231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E2C1B" w14:textId="77777777" w:rsidR="00F20D77" w:rsidRPr="00EA458F" w:rsidRDefault="00F20D77" w:rsidP="00EF1971">
      <w:pPr>
        <w:tabs>
          <w:tab w:val="left" w:pos="851"/>
        </w:tabs>
        <w:rPr>
          <w:rFonts w:asciiTheme="minorHAnsi" w:hAnsiTheme="minorHAnsi" w:cstheme="minorHAnsi"/>
          <w:b/>
          <w:sz w:val="24"/>
          <w:szCs w:val="24"/>
        </w:rPr>
      </w:pPr>
    </w:p>
    <w:p w14:paraId="11CED690" w14:textId="77777777" w:rsidR="00C3615A" w:rsidRPr="00EA458F" w:rsidRDefault="00EF1971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32"/>
          <w:szCs w:val="32"/>
        </w:rPr>
      </w:pPr>
      <w:r w:rsidRPr="00EA458F">
        <w:rPr>
          <w:rFonts w:asciiTheme="minorHAnsi" w:hAnsiTheme="minorHAnsi" w:cstheme="minorHAnsi"/>
          <w:b/>
          <w:color w:val="00B050"/>
          <w:sz w:val="32"/>
          <w:szCs w:val="32"/>
        </w:rPr>
        <w:t>S</w:t>
      </w:r>
      <w:r w:rsidR="001A41DD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práva o činnosti AiCES</w:t>
      </w:r>
    </w:p>
    <w:p w14:paraId="470A021E" w14:textId="77777777" w:rsidR="00341CDF" w:rsidRPr="00EA458F" w:rsidRDefault="00341CDF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32"/>
          <w:szCs w:val="32"/>
        </w:rPr>
      </w:pPr>
      <w:r w:rsidRPr="00EA458F">
        <w:rPr>
          <w:rFonts w:asciiTheme="minorHAnsi" w:hAnsiTheme="minorHAnsi" w:cstheme="minorHAnsi"/>
          <w:b/>
          <w:color w:val="00B050"/>
          <w:sz w:val="32"/>
          <w:szCs w:val="32"/>
        </w:rPr>
        <w:t xml:space="preserve">za obdobie </w:t>
      </w:r>
      <w:r w:rsidR="00EB3EB1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1</w:t>
      </w:r>
      <w:r w:rsidR="001A41DD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0</w:t>
      </w:r>
      <w:r w:rsidR="00EB3EB1" w:rsidRPr="00EA458F">
        <w:rPr>
          <w:rFonts w:asciiTheme="minorHAnsi" w:hAnsiTheme="minorHAnsi" w:cstheme="minorHAnsi"/>
          <w:b/>
          <w:color w:val="00B050"/>
          <w:sz w:val="32"/>
          <w:szCs w:val="32"/>
        </w:rPr>
        <w:t xml:space="preserve">/2020 </w:t>
      </w:r>
      <w:r w:rsidR="00552A04" w:rsidRPr="00EA458F">
        <w:rPr>
          <w:rFonts w:asciiTheme="minorHAnsi" w:hAnsiTheme="minorHAnsi" w:cstheme="minorHAnsi"/>
          <w:b/>
          <w:color w:val="00B050"/>
          <w:sz w:val="32"/>
          <w:szCs w:val="32"/>
        </w:rPr>
        <w:t xml:space="preserve">- </w:t>
      </w:r>
      <w:r w:rsidR="00EF1971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10</w:t>
      </w:r>
      <w:r w:rsidR="004D5FD7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/20</w:t>
      </w:r>
      <w:r w:rsidR="007C25B5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2</w:t>
      </w:r>
      <w:r w:rsidR="00090776" w:rsidRPr="00EA458F">
        <w:rPr>
          <w:rFonts w:asciiTheme="minorHAnsi" w:hAnsiTheme="minorHAnsi" w:cstheme="minorHAnsi"/>
          <w:b/>
          <w:color w:val="00B050"/>
          <w:sz w:val="32"/>
          <w:szCs w:val="32"/>
        </w:rPr>
        <w:t>1</w:t>
      </w:r>
    </w:p>
    <w:p w14:paraId="62EE8FCD" w14:textId="77777777" w:rsidR="00EA458F" w:rsidRPr="00EA458F" w:rsidRDefault="00EA458F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14:paraId="2F55D860" w14:textId="77777777" w:rsidR="00EA458F" w:rsidRPr="00EA458F" w:rsidRDefault="00EA458F" w:rsidP="00EA458F">
      <w:pPr>
        <w:tabs>
          <w:tab w:val="left" w:pos="851"/>
        </w:tabs>
        <w:rPr>
          <w:rFonts w:asciiTheme="minorHAnsi" w:hAnsiTheme="minorHAnsi" w:cstheme="minorHAnsi"/>
          <w:b/>
          <w:sz w:val="24"/>
          <w:szCs w:val="24"/>
        </w:rPr>
      </w:pPr>
      <w:r w:rsidRPr="00EA458F">
        <w:rPr>
          <w:rFonts w:asciiTheme="minorHAnsi" w:hAnsiTheme="minorHAnsi" w:cstheme="minorHAnsi"/>
          <w:b/>
          <w:sz w:val="24"/>
          <w:szCs w:val="24"/>
        </w:rPr>
        <w:t>Správa pre: Valné zhromaždenie AiCES konané online formou, november 2021</w:t>
      </w:r>
    </w:p>
    <w:p w14:paraId="66000E64" w14:textId="77777777" w:rsidR="00425342" w:rsidRPr="00425342" w:rsidRDefault="00425342" w:rsidP="00EA458F">
      <w:pPr>
        <w:tabs>
          <w:tab w:val="left" w:pos="851"/>
        </w:tabs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14:paraId="2B34F5D6" w14:textId="77777777" w:rsidR="00424764" w:rsidRPr="00EA458F" w:rsidRDefault="001A41DD" w:rsidP="00EF1971">
      <w:pPr>
        <w:tabs>
          <w:tab w:val="left" w:pos="851"/>
        </w:tabs>
        <w:rPr>
          <w:rFonts w:asciiTheme="minorHAnsi" w:hAnsiTheme="minorHAnsi" w:cstheme="minorHAnsi"/>
          <w:b/>
          <w:szCs w:val="22"/>
        </w:rPr>
      </w:pPr>
      <w:r w:rsidRPr="00EA458F">
        <w:rPr>
          <w:rFonts w:asciiTheme="minorHAnsi" w:hAnsiTheme="minorHAnsi" w:cstheme="minorHAnsi"/>
          <w:szCs w:val="22"/>
        </w:rPr>
        <w:t xml:space="preserve">     </w:t>
      </w:r>
      <w:r w:rsidR="008836BF" w:rsidRPr="00EA458F">
        <w:rPr>
          <w:rFonts w:asciiTheme="minorHAnsi" w:hAnsiTheme="minorHAnsi" w:cstheme="minorHAnsi"/>
          <w:szCs w:val="22"/>
        </w:rPr>
        <w:t xml:space="preserve">Zástupcovia správnej a dozornej rady AiCES </w:t>
      </w:r>
      <w:r w:rsidR="00EB3EB1" w:rsidRPr="00EA458F">
        <w:rPr>
          <w:rFonts w:asciiTheme="minorHAnsi" w:hAnsiTheme="minorHAnsi" w:cstheme="minorHAnsi"/>
          <w:szCs w:val="22"/>
        </w:rPr>
        <w:t>sa od posledného online valného zhromaždenia 6.10.2020 pravidelne stretáva</w:t>
      </w:r>
      <w:r w:rsidR="00EF1971" w:rsidRPr="00EA458F">
        <w:rPr>
          <w:rFonts w:asciiTheme="minorHAnsi" w:hAnsiTheme="minorHAnsi" w:cstheme="minorHAnsi"/>
          <w:szCs w:val="22"/>
        </w:rPr>
        <w:t>li prevažne</w:t>
      </w:r>
      <w:r w:rsidR="00EB3EB1" w:rsidRPr="00EA458F">
        <w:rPr>
          <w:rFonts w:asciiTheme="minorHAnsi" w:hAnsiTheme="minorHAnsi" w:cstheme="minorHAnsi"/>
          <w:szCs w:val="22"/>
        </w:rPr>
        <w:t xml:space="preserve"> formou online porád a v</w:t>
      </w:r>
      <w:r w:rsidR="008836BF" w:rsidRPr="00EA458F">
        <w:rPr>
          <w:rFonts w:asciiTheme="minorHAnsi" w:hAnsiTheme="minorHAnsi" w:cstheme="minorHAnsi"/>
          <w:szCs w:val="22"/>
        </w:rPr>
        <w:t>ykonáva</w:t>
      </w:r>
      <w:r w:rsidR="00EF1971" w:rsidRPr="00EA458F">
        <w:rPr>
          <w:rFonts w:asciiTheme="minorHAnsi" w:hAnsiTheme="minorHAnsi" w:cstheme="minorHAnsi"/>
          <w:szCs w:val="22"/>
        </w:rPr>
        <w:t>li</w:t>
      </w:r>
      <w:r w:rsidR="008836BF" w:rsidRPr="00EA458F">
        <w:rPr>
          <w:rFonts w:asciiTheme="minorHAnsi" w:hAnsiTheme="minorHAnsi" w:cstheme="minorHAnsi"/>
          <w:szCs w:val="22"/>
        </w:rPr>
        <w:t xml:space="preserve"> svoju činnosť v súlade so schváleným plánom činnosti asociácie na rok 2021.</w:t>
      </w:r>
      <w:r w:rsidR="00424764" w:rsidRPr="00EA458F">
        <w:rPr>
          <w:rFonts w:asciiTheme="minorHAnsi" w:hAnsiTheme="minorHAnsi" w:cstheme="minorHAnsi"/>
          <w:szCs w:val="22"/>
        </w:rPr>
        <w:t xml:space="preserve"> </w:t>
      </w:r>
      <w:r w:rsidR="00424764" w:rsidRPr="00EA458F">
        <w:rPr>
          <w:rFonts w:asciiTheme="minorHAnsi" w:hAnsiTheme="minorHAnsi" w:cstheme="minorHAnsi"/>
          <w:b/>
          <w:szCs w:val="22"/>
        </w:rPr>
        <w:t xml:space="preserve">O všetkých aktivitách </w:t>
      </w:r>
      <w:r w:rsidR="00EF1971" w:rsidRPr="00EA458F">
        <w:rPr>
          <w:rFonts w:asciiTheme="minorHAnsi" w:hAnsiTheme="minorHAnsi" w:cstheme="minorHAnsi"/>
          <w:b/>
          <w:szCs w:val="22"/>
        </w:rPr>
        <w:t>boli</w:t>
      </w:r>
      <w:r w:rsidR="00424764" w:rsidRPr="00EA458F">
        <w:rPr>
          <w:rFonts w:asciiTheme="minorHAnsi" w:hAnsiTheme="minorHAnsi" w:cstheme="minorHAnsi"/>
          <w:b/>
          <w:szCs w:val="22"/>
        </w:rPr>
        <w:t xml:space="preserve"> členovia pravidelne </w:t>
      </w:r>
      <w:r w:rsidR="00636C67" w:rsidRPr="00EA458F">
        <w:rPr>
          <w:rFonts w:asciiTheme="minorHAnsi" w:hAnsiTheme="minorHAnsi" w:cstheme="minorHAnsi"/>
          <w:b/>
          <w:szCs w:val="22"/>
        </w:rPr>
        <w:t>informovaní</w:t>
      </w:r>
      <w:r w:rsidR="003C15EF" w:rsidRPr="00EA458F">
        <w:rPr>
          <w:rFonts w:asciiTheme="minorHAnsi" w:hAnsiTheme="minorHAnsi" w:cstheme="minorHAnsi"/>
          <w:b/>
          <w:szCs w:val="22"/>
        </w:rPr>
        <w:t xml:space="preserve"> e-mailom, </w:t>
      </w:r>
      <w:r w:rsidR="00636C67" w:rsidRPr="00EA458F">
        <w:rPr>
          <w:rFonts w:asciiTheme="minorHAnsi" w:hAnsiTheme="minorHAnsi" w:cstheme="minorHAnsi"/>
          <w:b/>
          <w:szCs w:val="22"/>
        </w:rPr>
        <w:t xml:space="preserve"> prostrední</w:t>
      </w:r>
      <w:r w:rsidR="00424764" w:rsidRPr="00EA458F">
        <w:rPr>
          <w:rFonts w:asciiTheme="minorHAnsi" w:hAnsiTheme="minorHAnsi" w:cstheme="minorHAnsi"/>
          <w:b/>
          <w:szCs w:val="22"/>
        </w:rPr>
        <w:t xml:space="preserve">ctvom oficiálnej web stránky </w:t>
      </w:r>
      <w:hyperlink r:id="rId9" w:history="1">
        <w:r w:rsidR="00424764" w:rsidRPr="00EA458F">
          <w:rPr>
            <w:rStyle w:val="Hypertextovprepojenie"/>
            <w:rFonts w:asciiTheme="minorHAnsi" w:hAnsiTheme="minorHAnsi" w:cstheme="minorHAnsi"/>
            <w:b/>
            <w:szCs w:val="22"/>
          </w:rPr>
          <w:t>www.aices.sk</w:t>
        </w:r>
      </w:hyperlink>
      <w:r w:rsidR="00424764" w:rsidRPr="00EA458F">
        <w:rPr>
          <w:rFonts w:asciiTheme="minorHAnsi" w:hAnsiTheme="minorHAnsi" w:cstheme="minorHAnsi"/>
          <w:b/>
          <w:szCs w:val="22"/>
        </w:rPr>
        <w:t xml:space="preserve"> a sociálnych sietí</w:t>
      </w:r>
      <w:r w:rsidRPr="00EA458F">
        <w:rPr>
          <w:rFonts w:asciiTheme="minorHAnsi" w:hAnsiTheme="minorHAnsi" w:cstheme="minorHAnsi"/>
          <w:b/>
          <w:szCs w:val="22"/>
        </w:rPr>
        <w:t xml:space="preserve"> asociácie</w:t>
      </w:r>
      <w:r w:rsidR="00424764" w:rsidRPr="00EA458F">
        <w:rPr>
          <w:rFonts w:asciiTheme="minorHAnsi" w:hAnsiTheme="minorHAnsi" w:cstheme="minorHAnsi"/>
          <w:b/>
          <w:szCs w:val="22"/>
        </w:rPr>
        <w:t>.</w:t>
      </w:r>
    </w:p>
    <w:p w14:paraId="29C7CE9D" w14:textId="77777777" w:rsidR="001A41DD" w:rsidRDefault="001A41DD" w:rsidP="00EF1971">
      <w:pPr>
        <w:tabs>
          <w:tab w:val="left" w:pos="851"/>
        </w:tabs>
        <w:rPr>
          <w:rFonts w:asciiTheme="minorHAnsi" w:hAnsiTheme="minorHAnsi" w:cstheme="minorHAnsi"/>
          <w:b/>
          <w:i/>
          <w:szCs w:val="22"/>
        </w:rPr>
      </w:pPr>
    </w:p>
    <w:p w14:paraId="714E1587" w14:textId="77777777" w:rsidR="00C85A1F" w:rsidRDefault="001A41DD" w:rsidP="00EF1971">
      <w:pPr>
        <w:tabs>
          <w:tab w:val="left" w:pos="851"/>
        </w:tabs>
        <w:rPr>
          <w:rFonts w:asciiTheme="minorHAnsi" w:hAnsiTheme="minorHAnsi" w:cstheme="minorHAnsi"/>
          <w:i/>
          <w:szCs w:val="22"/>
        </w:rPr>
      </w:pPr>
      <w:r>
        <w:rPr>
          <w:rFonts w:asciiTheme="minorHAnsi" w:hAnsiTheme="minorHAnsi" w:cstheme="minorHAnsi"/>
          <w:b/>
          <w:i/>
          <w:szCs w:val="22"/>
        </w:rPr>
        <w:t>V tejto správe prinášame prehľad všetkých aktivít asociácie a dosiahnutých výsledkov v danom období</w:t>
      </w:r>
      <w:r w:rsidR="005368F9">
        <w:rPr>
          <w:rFonts w:asciiTheme="minorHAnsi" w:hAnsiTheme="minorHAnsi" w:cstheme="minorHAnsi"/>
          <w:i/>
          <w:szCs w:val="22"/>
        </w:rPr>
        <w:t>:</w:t>
      </w:r>
    </w:p>
    <w:p w14:paraId="5B9CDA98" w14:textId="77777777" w:rsidR="005368F9" w:rsidRDefault="005368F9" w:rsidP="00EF1971">
      <w:pPr>
        <w:tabs>
          <w:tab w:val="left" w:pos="851"/>
        </w:tabs>
        <w:rPr>
          <w:rFonts w:asciiTheme="minorHAnsi" w:hAnsiTheme="minorHAnsi" w:cstheme="minorHAnsi"/>
          <w:i/>
          <w:szCs w:val="22"/>
        </w:rPr>
      </w:pPr>
    </w:p>
    <w:p w14:paraId="2B7AF17B" w14:textId="784C831F" w:rsidR="00A417C6" w:rsidRPr="004053AC" w:rsidRDefault="00EE5AA8" w:rsidP="00EF1971">
      <w:pPr>
        <w:spacing w:before="75" w:after="30"/>
        <w:rPr>
          <w:rFonts w:asciiTheme="minorHAnsi" w:hAnsiTheme="minorHAnsi" w:cstheme="minorHAnsi"/>
          <w:b/>
          <w:sz w:val="24"/>
          <w:szCs w:val="24"/>
        </w:rPr>
      </w:pPr>
      <w:r w:rsidRPr="004053AC">
        <w:rPr>
          <w:rFonts w:asciiTheme="minorHAnsi" w:hAnsiTheme="minorHAnsi" w:cstheme="minorHAnsi"/>
          <w:b/>
          <w:sz w:val="24"/>
          <w:szCs w:val="24"/>
        </w:rPr>
        <w:t xml:space="preserve">A/ </w:t>
      </w:r>
      <w:r w:rsidR="00A417C6" w:rsidRPr="004053AC">
        <w:rPr>
          <w:rFonts w:asciiTheme="minorHAnsi" w:hAnsiTheme="minorHAnsi" w:cstheme="minorHAnsi"/>
          <w:b/>
          <w:sz w:val="24"/>
          <w:szCs w:val="24"/>
        </w:rPr>
        <w:t>VII</w:t>
      </w:r>
      <w:r w:rsidR="005368F9" w:rsidRPr="004053AC">
        <w:rPr>
          <w:rFonts w:asciiTheme="minorHAnsi" w:hAnsiTheme="minorHAnsi" w:cstheme="minorHAnsi"/>
          <w:b/>
          <w:sz w:val="24"/>
          <w:szCs w:val="24"/>
        </w:rPr>
        <w:t>.</w:t>
      </w:r>
      <w:r w:rsidR="00A417C6" w:rsidRPr="004053A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C15EF" w:rsidRPr="004053AC">
        <w:rPr>
          <w:rFonts w:asciiTheme="minorHAnsi" w:hAnsiTheme="minorHAnsi" w:cstheme="minorHAnsi"/>
          <w:b/>
          <w:sz w:val="24"/>
          <w:szCs w:val="24"/>
        </w:rPr>
        <w:t>KOLOKVIUM ČLENOV AICES</w:t>
      </w:r>
    </w:p>
    <w:p w14:paraId="268EC39E" w14:textId="77777777" w:rsidR="00C85A1F" w:rsidRPr="00A417C6" w:rsidRDefault="00C85A1F" w:rsidP="00EF1971">
      <w:pPr>
        <w:spacing w:before="75" w:after="30"/>
        <w:rPr>
          <w:rFonts w:asciiTheme="minorHAnsi" w:hAnsiTheme="minorHAnsi" w:cstheme="minorHAnsi"/>
          <w:szCs w:val="22"/>
        </w:rPr>
      </w:pPr>
      <w:r w:rsidRPr="00A417C6">
        <w:rPr>
          <w:rFonts w:asciiTheme="minorHAnsi" w:hAnsiTheme="minorHAnsi" w:cstheme="minorHAnsi"/>
          <w:szCs w:val="22"/>
        </w:rPr>
        <w:t>Pôvodne plánovaný 7. ročník Kolokvia členov AiCES, ktorý sa mal konať</w:t>
      </w:r>
      <w:r w:rsidR="005368F9">
        <w:rPr>
          <w:rFonts w:asciiTheme="minorHAnsi" w:hAnsiTheme="minorHAnsi" w:cstheme="minorHAnsi"/>
          <w:szCs w:val="22"/>
        </w:rPr>
        <w:t xml:space="preserve"> spolu s valným zhromaždením </w:t>
      </w:r>
      <w:r w:rsidRPr="00A417C6">
        <w:rPr>
          <w:rFonts w:asciiTheme="minorHAnsi" w:hAnsiTheme="minorHAnsi" w:cstheme="minorHAnsi"/>
          <w:szCs w:val="22"/>
        </w:rPr>
        <w:t xml:space="preserve"> 6.10.2020 v Banskej Bystrici</w:t>
      </w:r>
      <w:r w:rsidR="005368F9">
        <w:rPr>
          <w:rFonts w:asciiTheme="minorHAnsi" w:hAnsiTheme="minorHAnsi" w:cstheme="minorHAnsi"/>
          <w:szCs w:val="22"/>
        </w:rPr>
        <w:t>,</w:t>
      </w:r>
      <w:r w:rsidRPr="00A417C6">
        <w:rPr>
          <w:rFonts w:asciiTheme="minorHAnsi" w:hAnsiTheme="minorHAnsi" w:cstheme="minorHAnsi"/>
          <w:szCs w:val="22"/>
        </w:rPr>
        <w:t xml:space="preserve"> bol vzhľadom k vtedajšej situácii realizovaný formou moderovaných rozhovorov s odborníkmi z praxe v priestoroch televízneho štúdia v Nitre. </w:t>
      </w:r>
      <w:r w:rsidR="00DC04A1" w:rsidRPr="00A417C6">
        <w:rPr>
          <w:rFonts w:asciiTheme="minorHAnsi" w:hAnsiTheme="minorHAnsi" w:cstheme="minorHAnsi"/>
          <w:szCs w:val="22"/>
        </w:rPr>
        <w:t>Hlavnou témou bol „</w:t>
      </w:r>
      <w:r w:rsidR="00DC04A1" w:rsidRPr="005368F9">
        <w:rPr>
          <w:rFonts w:asciiTheme="minorHAnsi" w:hAnsiTheme="minorHAnsi" w:cstheme="minorHAnsi"/>
          <w:b/>
          <w:szCs w:val="22"/>
        </w:rPr>
        <w:t>Vplyv krízových situácií na činnosť informačných centier</w:t>
      </w:r>
      <w:r w:rsidR="00DC04A1" w:rsidRPr="00A417C6">
        <w:rPr>
          <w:rFonts w:asciiTheme="minorHAnsi" w:hAnsiTheme="minorHAnsi" w:cstheme="minorHAnsi"/>
          <w:szCs w:val="22"/>
        </w:rPr>
        <w:t>“ a dopady aktuálnej pandémie na cestovný ruch.</w:t>
      </w:r>
    </w:p>
    <w:p w14:paraId="4DF34643" w14:textId="77777777" w:rsidR="00DC04A1" w:rsidRPr="00A417C6" w:rsidRDefault="00DC04A1" w:rsidP="00EF1971">
      <w:pPr>
        <w:spacing w:before="75" w:after="30"/>
        <w:rPr>
          <w:rFonts w:asciiTheme="minorHAnsi" w:hAnsiTheme="minorHAnsi" w:cstheme="minorHAnsi"/>
          <w:szCs w:val="22"/>
        </w:rPr>
      </w:pPr>
      <w:r w:rsidRPr="00A417C6">
        <w:rPr>
          <w:rFonts w:asciiTheme="minorHAnsi" w:hAnsiTheme="minorHAnsi" w:cstheme="minorHAnsi"/>
          <w:szCs w:val="22"/>
        </w:rPr>
        <w:t>Bližšie informácie a </w:t>
      </w:r>
      <w:r w:rsidR="001A41DD" w:rsidRPr="00A417C6">
        <w:rPr>
          <w:rFonts w:asciiTheme="minorHAnsi" w:hAnsiTheme="minorHAnsi" w:cstheme="minorHAnsi"/>
          <w:szCs w:val="22"/>
        </w:rPr>
        <w:t>video</w:t>
      </w:r>
      <w:r w:rsidRPr="00A417C6">
        <w:rPr>
          <w:rFonts w:asciiTheme="minorHAnsi" w:hAnsiTheme="minorHAnsi" w:cstheme="minorHAnsi"/>
          <w:szCs w:val="22"/>
        </w:rPr>
        <w:t>záznam z Kolokvia:</w:t>
      </w:r>
    </w:p>
    <w:p w14:paraId="08DB4538" w14:textId="77777777" w:rsidR="00C3615A" w:rsidRPr="00A417C6" w:rsidRDefault="00ED00A9" w:rsidP="00EF1971">
      <w:pPr>
        <w:spacing w:before="75" w:after="30"/>
        <w:rPr>
          <w:rFonts w:asciiTheme="minorHAnsi" w:hAnsiTheme="minorHAnsi" w:cstheme="minorHAnsi"/>
          <w:szCs w:val="22"/>
        </w:rPr>
      </w:pPr>
      <w:hyperlink r:id="rId10" w:history="1">
        <w:r w:rsidR="00DC04A1" w:rsidRPr="00A417C6">
          <w:rPr>
            <w:rStyle w:val="Hypertextovprepojenie"/>
            <w:rFonts w:asciiTheme="minorHAnsi" w:hAnsiTheme="minorHAnsi" w:cstheme="minorHAnsi"/>
            <w:szCs w:val="22"/>
          </w:rPr>
          <w:t>https://aices.sk/vii-rocnik-kolokvia-turistickych-informacnych-centier-slovenskej-republiky/</w:t>
        </w:r>
      </w:hyperlink>
    </w:p>
    <w:p w14:paraId="5EFB36C1" w14:textId="77777777" w:rsidR="00DC04A1" w:rsidRDefault="00DC04A1" w:rsidP="00EF1971">
      <w:pPr>
        <w:pStyle w:val="Odsekzoznamu"/>
        <w:spacing w:before="75" w:after="30"/>
        <w:ind w:left="720"/>
        <w:rPr>
          <w:rFonts w:asciiTheme="minorHAnsi" w:hAnsiTheme="minorHAnsi" w:cstheme="minorHAnsi"/>
          <w:szCs w:val="22"/>
        </w:rPr>
      </w:pPr>
    </w:p>
    <w:p w14:paraId="667079E7" w14:textId="77777777" w:rsidR="00DC04A1" w:rsidRPr="005368F9" w:rsidRDefault="003C15EF" w:rsidP="002E414E">
      <w:pPr>
        <w:spacing w:before="75" w:after="3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B/ REALIZÁCIA Ú</w:t>
      </w:r>
      <w:r w:rsidR="00C053FE" w:rsidRPr="005368F9">
        <w:rPr>
          <w:rFonts w:asciiTheme="minorHAnsi" w:hAnsiTheme="minorHAnsi" w:cstheme="minorHAnsi"/>
          <w:b/>
          <w:sz w:val="24"/>
          <w:szCs w:val="24"/>
        </w:rPr>
        <w:t>LOH SCHVÁLENÉHO PLÁNU ČINNOSTI AICES NA ROK 2021:</w:t>
      </w:r>
    </w:p>
    <w:p w14:paraId="0401936D" w14:textId="77777777" w:rsidR="0079649B" w:rsidRPr="00DE5382" w:rsidRDefault="0079649B" w:rsidP="00EF1971">
      <w:pPr>
        <w:spacing w:before="75" w:after="30"/>
        <w:rPr>
          <w:rFonts w:asciiTheme="minorHAnsi" w:hAnsiTheme="minorHAnsi" w:cstheme="minorHAnsi"/>
          <w:color w:val="00B050"/>
          <w:szCs w:val="22"/>
        </w:rPr>
      </w:pPr>
    </w:p>
    <w:p w14:paraId="4B815D6A" w14:textId="532F2DBE" w:rsidR="00090776" w:rsidRPr="002E414E" w:rsidRDefault="00090776" w:rsidP="002E414E">
      <w:pPr>
        <w:pStyle w:val="Odsekzoznamu"/>
        <w:numPr>
          <w:ilvl w:val="0"/>
          <w:numId w:val="19"/>
        </w:numPr>
        <w:tabs>
          <w:tab w:val="left" w:pos="567"/>
        </w:tabs>
        <w:ind w:left="284" w:hanging="284"/>
        <w:rPr>
          <w:rFonts w:asciiTheme="minorHAnsi" w:hAnsiTheme="minorHAnsi" w:cstheme="minorHAnsi"/>
          <w:b/>
          <w:color w:val="00B050"/>
          <w:szCs w:val="22"/>
        </w:rPr>
      </w:pPr>
      <w:r w:rsidRPr="002E414E">
        <w:rPr>
          <w:rFonts w:asciiTheme="minorHAnsi" w:hAnsiTheme="minorHAnsi" w:cstheme="minorHAnsi"/>
          <w:b/>
          <w:color w:val="00B050"/>
          <w:szCs w:val="22"/>
        </w:rPr>
        <w:t>Metodická pomoc a poradenstvo pre bezpečnú prevádzku TIC počas krízových situácií</w:t>
      </w:r>
    </w:p>
    <w:p w14:paraId="3CE99AC7" w14:textId="77777777" w:rsidR="005368F9" w:rsidRPr="005368F9" w:rsidRDefault="005368F9" w:rsidP="00EF1971">
      <w:pPr>
        <w:pStyle w:val="Odsekzoznamu"/>
        <w:tabs>
          <w:tab w:val="left" w:pos="851"/>
        </w:tabs>
        <w:ind w:left="426" w:hanging="426"/>
        <w:rPr>
          <w:rFonts w:asciiTheme="minorHAnsi" w:hAnsiTheme="minorHAnsi" w:cstheme="minorHAnsi"/>
          <w:b/>
          <w:color w:val="00B050"/>
          <w:szCs w:val="22"/>
        </w:rPr>
      </w:pPr>
    </w:p>
    <w:p w14:paraId="68E39404" w14:textId="3916D566" w:rsidR="00090776" w:rsidRPr="005368F9" w:rsidRDefault="00090776" w:rsidP="002E414E">
      <w:pPr>
        <w:pStyle w:val="Odsekzoznamu"/>
        <w:numPr>
          <w:ilvl w:val="0"/>
          <w:numId w:val="18"/>
        </w:numPr>
        <w:tabs>
          <w:tab w:val="left" w:pos="851"/>
        </w:tabs>
        <w:rPr>
          <w:rFonts w:asciiTheme="minorHAnsi" w:hAnsiTheme="minorHAnsi" w:cstheme="minorHAnsi"/>
          <w:b/>
          <w:szCs w:val="22"/>
        </w:rPr>
      </w:pPr>
      <w:r w:rsidRPr="005368F9">
        <w:rPr>
          <w:rFonts w:asciiTheme="minorHAnsi" w:hAnsiTheme="minorHAnsi" w:cstheme="minorHAnsi"/>
          <w:b/>
          <w:szCs w:val="22"/>
        </w:rPr>
        <w:t>Nastavenie štandardov pre prácu v krízových situáciách pre TIC</w:t>
      </w:r>
    </w:p>
    <w:p w14:paraId="7DB2417B" w14:textId="01B071B9" w:rsidR="005368F9" w:rsidRDefault="00082C25" w:rsidP="00EF1971">
      <w:pPr>
        <w:tabs>
          <w:tab w:val="left" w:pos="851"/>
        </w:tabs>
        <w:ind w:left="426" w:hanging="426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ab/>
        <w:t xml:space="preserve">       </w:t>
      </w:r>
      <w:r w:rsidR="003C15EF">
        <w:rPr>
          <w:rFonts w:asciiTheme="minorHAnsi" w:hAnsiTheme="minorHAnsi" w:cstheme="minorHAnsi"/>
          <w:szCs w:val="22"/>
        </w:rPr>
        <w:t>Bol v</w:t>
      </w:r>
      <w:r w:rsidR="007A10DE" w:rsidRPr="005368F9">
        <w:rPr>
          <w:rFonts w:asciiTheme="minorHAnsi" w:hAnsiTheme="minorHAnsi" w:cstheme="minorHAnsi"/>
          <w:szCs w:val="22"/>
        </w:rPr>
        <w:t>ypracovaný krízový plán turistického informačného centra - je dostupný na web stránke</w:t>
      </w:r>
      <w:r w:rsidR="005368F9">
        <w:rPr>
          <w:rFonts w:asciiTheme="minorHAnsi" w:hAnsiTheme="minorHAnsi" w:cstheme="minorHAnsi"/>
          <w:szCs w:val="22"/>
        </w:rPr>
        <w:t xml:space="preserve"> </w:t>
      </w:r>
    </w:p>
    <w:p w14:paraId="3A86F855" w14:textId="69077423" w:rsidR="007A10DE" w:rsidRDefault="005368F9" w:rsidP="00EF1971">
      <w:pPr>
        <w:tabs>
          <w:tab w:val="left" w:pos="851"/>
        </w:tabs>
        <w:ind w:left="426" w:hanging="426"/>
        <w:rPr>
          <w:rStyle w:val="Hypertextovprepojenie"/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</w:t>
      </w:r>
      <w:r w:rsidR="003C15EF">
        <w:rPr>
          <w:rFonts w:asciiTheme="minorHAnsi" w:hAnsiTheme="minorHAnsi" w:cstheme="minorHAnsi"/>
          <w:szCs w:val="22"/>
        </w:rPr>
        <w:t xml:space="preserve">        </w:t>
      </w:r>
      <w:r>
        <w:rPr>
          <w:rFonts w:asciiTheme="minorHAnsi" w:hAnsiTheme="minorHAnsi" w:cstheme="minorHAnsi"/>
          <w:szCs w:val="22"/>
        </w:rPr>
        <w:t xml:space="preserve"> </w:t>
      </w:r>
      <w:hyperlink r:id="rId11" w:history="1">
        <w:r w:rsidR="007A10DE" w:rsidRPr="005368F9">
          <w:rPr>
            <w:rStyle w:val="Hypertextovprepojenie"/>
            <w:rFonts w:asciiTheme="minorHAnsi" w:hAnsiTheme="minorHAnsi" w:cstheme="minorHAnsi"/>
            <w:szCs w:val="22"/>
          </w:rPr>
          <w:t>https://aices.sk/dokumenty-na-stiahnutie-zdarma%f0%9f%91%87/</w:t>
        </w:r>
      </w:hyperlink>
    </w:p>
    <w:p w14:paraId="6BF1DDE4" w14:textId="1CFF8AEC" w:rsidR="008655B4" w:rsidRPr="002E414E" w:rsidRDefault="008655B4" w:rsidP="002E414E">
      <w:pPr>
        <w:pStyle w:val="Odsekzoznamu"/>
        <w:numPr>
          <w:ilvl w:val="0"/>
          <w:numId w:val="18"/>
        </w:numPr>
        <w:tabs>
          <w:tab w:val="left" w:pos="851"/>
        </w:tabs>
        <w:rPr>
          <w:rFonts w:asciiTheme="minorHAnsi" w:hAnsiTheme="minorHAnsi" w:cstheme="minorHAnsi"/>
          <w:b/>
          <w:szCs w:val="22"/>
        </w:rPr>
      </w:pPr>
      <w:r w:rsidRPr="002E414E">
        <w:rPr>
          <w:rFonts w:asciiTheme="minorHAnsi" w:hAnsiTheme="minorHAnsi" w:cstheme="minorHAnsi"/>
          <w:b/>
          <w:szCs w:val="22"/>
        </w:rPr>
        <w:t>Riešenie bezpečnej prevádzky TIC, ako pre pracovníkov, tak aj pre návštevníkov daných destinácií, v ktorých informačné centrá pôsobia ako prvý kontaktný bod</w:t>
      </w:r>
    </w:p>
    <w:p w14:paraId="38DA651F" w14:textId="77777777" w:rsidR="002F5738" w:rsidRDefault="002F5738" w:rsidP="00EF1971">
      <w:pPr>
        <w:pStyle w:val="Odsekzoznamu"/>
        <w:tabs>
          <w:tab w:val="left" w:pos="851"/>
        </w:tabs>
        <w:ind w:left="426" w:hanging="426"/>
        <w:rPr>
          <w:rFonts w:asciiTheme="minorHAnsi" w:hAnsiTheme="minorHAnsi" w:cstheme="minorHAnsi"/>
          <w:b/>
          <w:szCs w:val="22"/>
        </w:rPr>
      </w:pPr>
    </w:p>
    <w:p w14:paraId="2D662251" w14:textId="77777777" w:rsidR="00C12569" w:rsidRPr="00082C25" w:rsidRDefault="00113ADD" w:rsidP="00082C25">
      <w:pPr>
        <w:pStyle w:val="Odsekzoznamu"/>
        <w:numPr>
          <w:ilvl w:val="0"/>
          <w:numId w:val="9"/>
        </w:numPr>
        <w:ind w:left="851" w:hanging="284"/>
        <w:rPr>
          <w:rFonts w:asciiTheme="minorHAnsi" w:hAnsiTheme="minorHAnsi" w:cstheme="minorHAnsi"/>
          <w:bCs/>
          <w:color w:val="212623"/>
          <w:shd w:val="clear" w:color="auto" w:fill="FFFFFF"/>
        </w:rPr>
      </w:pPr>
      <w:r w:rsidRPr="00082C25">
        <w:rPr>
          <w:rFonts w:asciiTheme="minorHAnsi" w:hAnsiTheme="minorHAnsi" w:cstheme="minorHAnsi"/>
          <w:szCs w:val="22"/>
        </w:rPr>
        <w:lastRenderedPageBreak/>
        <w:t>Nová značka</w:t>
      </w:r>
      <w:r w:rsidR="007A10DE" w:rsidRPr="00082C25">
        <w:rPr>
          <w:rFonts w:asciiTheme="minorHAnsi" w:hAnsiTheme="minorHAnsi" w:cstheme="minorHAnsi"/>
          <w:szCs w:val="22"/>
        </w:rPr>
        <w:t xml:space="preserve"> </w:t>
      </w:r>
      <w:r w:rsidR="007A10DE" w:rsidRPr="00082C25">
        <w:rPr>
          <w:rStyle w:val="Siln"/>
          <w:rFonts w:asciiTheme="minorHAnsi" w:hAnsiTheme="minorHAnsi" w:cstheme="minorHAnsi"/>
          <w:color w:val="212623"/>
          <w:shd w:val="clear" w:color="auto" w:fill="FFFFFF"/>
        </w:rPr>
        <w:t>CESTUJ BEZPEČNE/ SAFE TRAVEL,</w:t>
      </w:r>
      <w:r w:rsidRPr="00082C25">
        <w:rPr>
          <w:rStyle w:val="Siln"/>
          <w:rFonts w:asciiTheme="minorHAnsi" w:hAnsiTheme="minorHAnsi" w:cstheme="minorHAnsi"/>
          <w:color w:val="212623"/>
          <w:shd w:val="clear" w:color="auto" w:fill="FFFFFF"/>
        </w:rPr>
        <w:t xml:space="preserve"> </w:t>
      </w:r>
      <w:r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 xml:space="preserve">grafický </w:t>
      </w:r>
      <w:r w:rsidRPr="00082C25">
        <w:rPr>
          <w:rFonts w:asciiTheme="minorHAnsi" w:hAnsiTheme="minorHAnsi" w:cstheme="minorHAnsi"/>
          <w:szCs w:val="22"/>
        </w:rPr>
        <w:t>návrh a výroba nálepiek</w:t>
      </w:r>
      <w:r w:rsidR="007A10DE" w:rsidRPr="00082C25">
        <w:rPr>
          <w:rStyle w:val="Siln"/>
          <w:rFonts w:asciiTheme="minorHAnsi" w:hAnsiTheme="minorHAnsi" w:cstheme="minorHAnsi"/>
          <w:color w:val="212623"/>
          <w:shd w:val="clear" w:color="auto" w:fill="FFFFFF"/>
        </w:rPr>
        <w:t xml:space="preserve"> </w:t>
      </w:r>
      <w:r w:rsidR="005E3920"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 xml:space="preserve">pre jednotlivé  </w:t>
      </w:r>
      <w:r w:rsidR="007A10DE"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 xml:space="preserve">prevádzky TIC. </w:t>
      </w:r>
      <w:r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 xml:space="preserve"> </w:t>
      </w:r>
      <w:r w:rsidR="007A10DE"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>Snahou</w:t>
      </w:r>
      <w:r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 xml:space="preserve"> tejto značky </w:t>
      </w:r>
      <w:r w:rsidR="007A10DE" w:rsidRPr="00082C25">
        <w:rPr>
          <w:rStyle w:val="Siln"/>
          <w:rFonts w:asciiTheme="minorHAnsi" w:hAnsiTheme="minorHAnsi" w:cstheme="minorHAnsi"/>
          <w:b w:val="0"/>
          <w:color w:val="212623"/>
          <w:shd w:val="clear" w:color="auto" w:fill="FFFFFF"/>
        </w:rPr>
        <w:t>je navodiť u</w:t>
      </w:r>
      <w:r w:rsidR="007A10DE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 turistov a n</w:t>
      </w:r>
      <w:r w:rsidR="00C12569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ávštevníkov atmosféru bezpečnej </w:t>
      </w:r>
      <w:r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dovolenky </w:t>
      </w:r>
      <w:r w:rsidR="007A10DE" w:rsidRPr="00082C25">
        <w:rPr>
          <w:rFonts w:asciiTheme="minorHAnsi" w:hAnsiTheme="minorHAnsi" w:cstheme="minorHAnsi"/>
          <w:color w:val="212623"/>
          <w:shd w:val="clear" w:color="auto" w:fill="FFFFFF"/>
        </w:rPr>
        <w:t>v jednotlivých destináciách. Nálepky boli členom za</w:t>
      </w:r>
      <w:r w:rsidR="00C12569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slané poštou, každé TIC si však </w:t>
      </w:r>
      <w:r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môže dať </w:t>
      </w:r>
      <w:r w:rsidR="007A10DE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vyrobiť </w:t>
      </w:r>
      <w:r w:rsidR="008655B4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podľa potreby </w:t>
      </w:r>
      <w:r w:rsidR="007A10DE" w:rsidRPr="00082C25">
        <w:rPr>
          <w:rFonts w:asciiTheme="minorHAnsi" w:hAnsiTheme="minorHAnsi" w:cstheme="minorHAnsi"/>
          <w:color w:val="212623"/>
          <w:shd w:val="clear" w:color="auto" w:fill="FFFFFF"/>
        </w:rPr>
        <w:t>aj ďalšie</w:t>
      </w:r>
      <w:r w:rsidR="00A92E37" w:rsidRPr="00082C25">
        <w:rPr>
          <w:rFonts w:asciiTheme="minorHAnsi" w:hAnsiTheme="minorHAnsi" w:cstheme="minorHAnsi"/>
          <w:color w:val="212623"/>
          <w:shd w:val="clear" w:color="auto" w:fill="FFFFFF"/>
        </w:rPr>
        <w:t xml:space="preserve"> kusy podľa predlohy.</w:t>
      </w:r>
    </w:p>
    <w:p w14:paraId="423F3EEA" w14:textId="77777777" w:rsidR="00EF1971" w:rsidRDefault="00C12569" w:rsidP="00FA3644">
      <w:pPr>
        <w:pStyle w:val="Odsekzoznamu"/>
        <w:numPr>
          <w:ilvl w:val="0"/>
          <w:numId w:val="9"/>
        </w:numPr>
        <w:tabs>
          <w:tab w:val="left" w:pos="993"/>
        </w:tabs>
        <w:ind w:left="851" w:hanging="284"/>
        <w:rPr>
          <w:rFonts w:asciiTheme="minorHAnsi" w:hAnsiTheme="minorHAnsi" w:cstheme="minorHAnsi"/>
          <w:color w:val="212623"/>
          <w:shd w:val="clear" w:color="auto" w:fill="FFFFFF"/>
        </w:rPr>
      </w:pPr>
      <w:r w:rsidRPr="005368F9">
        <w:rPr>
          <w:rFonts w:asciiTheme="minorHAnsi" w:hAnsiTheme="minorHAnsi" w:cstheme="minorHAnsi"/>
          <w:b/>
          <w:color w:val="212623"/>
          <w:shd w:val="clear" w:color="auto" w:fill="FFFFFF"/>
        </w:rPr>
        <w:t>Spoločn</w:t>
      </w:r>
      <w:r w:rsidR="00A92E37" w:rsidRPr="005368F9">
        <w:rPr>
          <w:rFonts w:asciiTheme="minorHAnsi" w:hAnsiTheme="minorHAnsi" w:cstheme="minorHAnsi"/>
          <w:b/>
          <w:color w:val="212623"/>
          <w:shd w:val="clear" w:color="auto" w:fill="FFFFFF"/>
        </w:rPr>
        <w:t>é grafické a informačné prvky</w:t>
      </w:r>
      <w:r w:rsidR="00A92E37" w:rsidRPr="005368F9">
        <w:rPr>
          <w:rFonts w:asciiTheme="minorHAnsi" w:hAnsiTheme="minorHAnsi" w:cstheme="minorHAnsi"/>
          <w:color w:val="212623"/>
          <w:shd w:val="clear" w:color="auto" w:fill="FFFFFF"/>
        </w:rPr>
        <w:t xml:space="preserve"> súvisiace s opatreniami Covid 19 (oznamy - </w:t>
      </w:r>
      <w:proofErr w:type="spellStart"/>
      <w:r w:rsidR="00A92E37" w:rsidRPr="005368F9">
        <w:rPr>
          <w:rFonts w:asciiTheme="minorHAnsi" w:hAnsiTheme="minorHAnsi" w:cstheme="minorHAnsi"/>
          <w:color w:val="212623"/>
          <w:shd w:val="clear" w:color="auto" w:fill="FFFFFF"/>
        </w:rPr>
        <w:t>pandemické</w:t>
      </w:r>
      <w:proofErr w:type="spellEnd"/>
      <w:r w:rsidR="00A92E37" w:rsidRPr="005368F9">
        <w:rPr>
          <w:rFonts w:asciiTheme="minorHAnsi" w:hAnsiTheme="minorHAnsi" w:cstheme="minorHAnsi"/>
          <w:color w:val="212623"/>
          <w:shd w:val="clear" w:color="auto" w:fill="FFFFFF"/>
        </w:rPr>
        <w:t xml:space="preserve"> otváracie hodiny, používanie ochranných prostriedkov</w:t>
      </w:r>
      <w:r w:rsidRPr="005368F9">
        <w:rPr>
          <w:rFonts w:asciiTheme="minorHAnsi" w:hAnsiTheme="minorHAnsi" w:cstheme="minorHAnsi"/>
          <w:color w:val="212623"/>
          <w:shd w:val="clear" w:color="auto" w:fill="FFFFFF"/>
        </w:rPr>
        <w:t xml:space="preserve"> </w:t>
      </w:r>
      <w:r w:rsidR="00A92E37" w:rsidRPr="005368F9">
        <w:rPr>
          <w:rFonts w:asciiTheme="minorHAnsi" w:hAnsiTheme="minorHAnsi" w:cstheme="minorHAnsi"/>
          <w:color w:val="212623"/>
          <w:shd w:val="clear" w:color="auto" w:fill="FFFFFF"/>
        </w:rPr>
        <w:t>pri vstupe na prevádzku, atď..)</w:t>
      </w:r>
      <w:r w:rsidR="001A41DD" w:rsidRPr="005368F9">
        <w:rPr>
          <w:rFonts w:asciiTheme="minorHAnsi" w:hAnsiTheme="minorHAnsi" w:cstheme="minorHAnsi"/>
          <w:color w:val="212623"/>
          <w:shd w:val="clear" w:color="auto" w:fill="FFFFFF"/>
        </w:rPr>
        <w:t xml:space="preserve"> </w:t>
      </w:r>
      <w:r w:rsidR="00EF1971">
        <w:rPr>
          <w:rFonts w:asciiTheme="minorHAnsi" w:hAnsiTheme="minorHAnsi" w:cstheme="minorHAnsi"/>
          <w:color w:val="212623"/>
          <w:shd w:val="clear" w:color="auto" w:fill="FFFFFF"/>
        </w:rPr>
        <w:t>boli vyhotovené v jednotnom štýle  pre všetkých členov a sú dostupné na:</w:t>
      </w:r>
    </w:p>
    <w:p w14:paraId="0F5D6769" w14:textId="08FB6E6F" w:rsidR="00A92E37" w:rsidRPr="00EF1971" w:rsidRDefault="00FA3644" w:rsidP="00BD4E11">
      <w:pPr>
        <w:tabs>
          <w:tab w:val="left" w:pos="709"/>
        </w:tabs>
        <w:ind w:left="709"/>
        <w:rPr>
          <w:rFonts w:asciiTheme="minorHAnsi" w:hAnsiTheme="minorHAnsi" w:cstheme="minorHAnsi"/>
          <w:color w:val="212623"/>
          <w:shd w:val="clear" w:color="auto" w:fill="FFFFFF"/>
        </w:rPr>
      </w:pPr>
      <w:r>
        <w:t xml:space="preserve">  </w:t>
      </w:r>
      <w:hyperlink r:id="rId12" w:history="1">
        <w:r w:rsidRPr="00BD3C19">
          <w:rPr>
            <w:rStyle w:val="Hypertextovprepojenie"/>
            <w:rFonts w:asciiTheme="minorHAnsi" w:hAnsiTheme="minorHAnsi" w:cstheme="minorHAnsi"/>
            <w:shd w:val="clear" w:color="auto" w:fill="FFFFFF"/>
          </w:rPr>
          <w:t>https://aices.sk/dokumenty-na-stiahnutie-zdarma%f0%9f%91%87/</w:t>
        </w:r>
      </w:hyperlink>
      <w:r w:rsidR="00A92E37" w:rsidRPr="00EF1971">
        <w:rPr>
          <w:rFonts w:asciiTheme="minorHAnsi" w:hAnsiTheme="minorHAnsi" w:cstheme="minorHAnsi"/>
          <w:color w:val="212623"/>
          <w:shd w:val="clear" w:color="auto" w:fill="FFFFFF"/>
        </w:rPr>
        <w:t xml:space="preserve"> </w:t>
      </w:r>
    </w:p>
    <w:p w14:paraId="0D54D6CD" w14:textId="77777777" w:rsidR="007A10DE" w:rsidRPr="001A41DD" w:rsidRDefault="007A10DE" w:rsidP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p w14:paraId="607ABE5D" w14:textId="07C424EB" w:rsidR="00090776" w:rsidRPr="00BD4E11" w:rsidRDefault="00090776" w:rsidP="002E414E">
      <w:pPr>
        <w:pStyle w:val="Odsekzoznamu"/>
        <w:numPr>
          <w:ilvl w:val="0"/>
          <w:numId w:val="18"/>
        </w:numPr>
        <w:tabs>
          <w:tab w:val="left" w:pos="851"/>
        </w:tabs>
        <w:ind w:hanging="294"/>
        <w:rPr>
          <w:rFonts w:asciiTheme="minorHAnsi" w:hAnsiTheme="minorHAnsi" w:cstheme="minorHAnsi"/>
          <w:b/>
          <w:szCs w:val="22"/>
        </w:rPr>
      </w:pPr>
      <w:r w:rsidRPr="008655B4">
        <w:rPr>
          <w:rFonts w:asciiTheme="minorHAnsi" w:hAnsiTheme="minorHAnsi" w:cstheme="minorHAnsi"/>
          <w:b/>
          <w:szCs w:val="22"/>
        </w:rPr>
        <w:t xml:space="preserve">Angažovať sa v spolupráci s MDV SR v riešení dôsledkov spôsobených pandémiou COVID-19 </w:t>
      </w:r>
      <w:r w:rsidRPr="00BD4E11">
        <w:rPr>
          <w:rFonts w:asciiTheme="minorHAnsi" w:hAnsiTheme="minorHAnsi" w:cstheme="minorHAnsi"/>
          <w:b/>
          <w:szCs w:val="22"/>
        </w:rPr>
        <w:t>pre činnosť a ďalšiu existenciu TIC na Slovensku, ako rizikových miest prichádzajúcich do kontaktu s domácimi a zahraničnými návštevníkmi.</w:t>
      </w:r>
    </w:p>
    <w:p w14:paraId="5FE5DBB0" w14:textId="77777777" w:rsidR="00113ADD" w:rsidRPr="007A10DE" w:rsidRDefault="00113ADD" w:rsidP="00EF1971">
      <w:pPr>
        <w:tabs>
          <w:tab w:val="left" w:pos="851"/>
        </w:tabs>
        <w:rPr>
          <w:rFonts w:asciiTheme="minorHAnsi" w:hAnsiTheme="minorHAnsi" w:cstheme="minorHAnsi"/>
          <w:b/>
          <w:szCs w:val="22"/>
        </w:rPr>
      </w:pPr>
    </w:p>
    <w:p w14:paraId="082327BE" w14:textId="5154ADD3" w:rsidR="005E3920" w:rsidRPr="00BD4E11" w:rsidRDefault="008655B4" w:rsidP="00FA3644">
      <w:pPr>
        <w:pStyle w:val="Odsekzoznamu"/>
        <w:numPr>
          <w:ilvl w:val="0"/>
          <w:numId w:val="10"/>
        </w:numPr>
        <w:tabs>
          <w:tab w:val="left" w:pos="851"/>
        </w:tabs>
        <w:ind w:left="851" w:hanging="284"/>
        <w:rPr>
          <w:rFonts w:asciiTheme="minorHAnsi" w:hAnsiTheme="minorHAnsi" w:cstheme="minorHAnsi"/>
          <w:szCs w:val="22"/>
        </w:rPr>
      </w:pPr>
      <w:r w:rsidRPr="00BD4E11">
        <w:rPr>
          <w:rFonts w:asciiTheme="minorHAnsi" w:hAnsiTheme="minorHAnsi" w:cstheme="minorHAnsi"/>
          <w:i/>
          <w:iCs/>
          <w:szCs w:val="22"/>
        </w:rPr>
        <w:t xml:space="preserve">Zásadným posunom v podpore TIC pri riešení </w:t>
      </w:r>
      <w:proofErr w:type="spellStart"/>
      <w:r w:rsidRPr="00BD4E11">
        <w:rPr>
          <w:rFonts w:asciiTheme="minorHAnsi" w:hAnsiTheme="minorHAnsi" w:cstheme="minorHAnsi"/>
          <w:i/>
          <w:iCs/>
          <w:szCs w:val="22"/>
        </w:rPr>
        <w:t>pandemickej</w:t>
      </w:r>
      <w:proofErr w:type="spellEnd"/>
      <w:r w:rsidRPr="00BD4E11">
        <w:rPr>
          <w:rFonts w:asciiTheme="minorHAnsi" w:hAnsiTheme="minorHAnsi" w:cstheme="minorHAnsi"/>
          <w:i/>
          <w:iCs/>
          <w:szCs w:val="22"/>
        </w:rPr>
        <w:t xml:space="preserve"> situácie </w:t>
      </w:r>
      <w:r w:rsidR="00EF1971" w:rsidRPr="00BD4E11">
        <w:rPr>
          <w:rFonts w:asciiTheme="minorHAnsi" w:hAnsiTheme="minorHAnsi" w:cstheme="minorHAnsi"/>
          <w:i/>
          <w:iCs/>
          <w:szCs w:val="22"/>
        </w:rPr>
        <w:t>bolo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 nastavenie</w:t>
      </w:r>
      <w:r w:rsidR="007A10DE" w:rsidRPr="00BD4E11">
        <w:rPr>
          <w:rFonts w:asciiTheme="minorHAnsi" w:hAnsiTheme="minorHAnsi" w:cstheme="minorHAnsi"/>
          <w:i/>
          <w:iCs/>
          <w:szCs w:val="22"/>
        </w:rPr>
        <w:t xml:space="preserve"> spoluprác</w:t>
      </w:r>
      <w:r w:rsidRPr="00BD4E11">
        <w:rPr>
          <w:rFonts w:asciiTheme="minorHAnsi" w:hAnsiTheme="minorHAnsi" w:cstheme="minorHAnsi"/>
          <w:i/>
          <w:iCs/>
          <w:szCs w:val="22"/>
        </w:rPr>
        <w:t>e</w:t>
      </w:r>
      <w:r w:rsidR="00602C90" w:rsidRPr="00BD4E11">
        <w:rPr>
          <w:rFonts w:asciiTheme="minorHAnsi" w:hAnsiTheme="minorHAnsi" w:cstheme="minorHAnsi"/>
          <w:i/>
          <w:iCs/>
          <w:szCs w:val="22"/>
        </w:rPr>
        <w:t xml:space="preserve"> </w:t>
      </w:r>
      <w:r w:rsidR="002F5738" w:rsidRPr="00BD4E11">
        <w:rPr>
          <w:rFonts w:asciiTheme="minorHAnsi" w:hAnsiTheme="minorHAnsi" w:cstheme="minorHAnsi"/>
          <w:i/>
          <w:iCs/>
          <w:szCs w:val="22"/>
        </w:rPr>
        <w:t xml:space="preserve">AiCES </w:t>
      </w:r>
      <w:r w:rsidR="007A10DE" w:rsidRPr="00BD4E11">
        <w:rPr>
          <w:rFonts w:asciiTheme="minorHAnsi" w:hAnsiTheme="minorHAnsi" w:cstheme="minorHAnsi"/>
          <w:i/>
          <w:iCs/>
          <w:szCs w:val="22"/>
        </w:rPr>
        <w:t xml:space="preserve">s MDV SR ohľadom  </w:t>
      </w:r>
      <w:r w:rsidRPr="00BD4E11">
        <w:rPr>
          <w:rFonts w:asciiTheme="minorHAnsi" w:hAnsiTheme="minorHAnsi" w:cstheme="minorHAnsi"/>
          <w:i/>
          <w:iCs/>
          <w:szCs w:val="22"/>
        </w:rPr>
        <w:t>finančnej podpory</w:t>
      </w:r>
      <w:r w:rsidR="00A92E37" w:rsidRPr="00BD4E11">
        <w:rPr>
          <w:rFonts w:asciiTheme="minorHAnsi" w:hAnsiTheme="minorHAnsi" w:cstheme="minorHAnsi"/>
          <w:i/>
          <w:iCs/>
          <w:szCs w:val="22"/>
        </w:rPr>
        <w:t xml:space="preserve"> štátu 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 a kompenzácii strát vzhľadom k opakovaným </w:t>
      </w:r>
      <w:r w:rsidR="001A41DD" w:rsidRPr="00BD4E11">
        <w:rPr>
          <w:rFonts w:asciiTheme="minorHAnsi" w:hAnsiTheme="minorHAnsi" w:cstheme="minorHAnsi"/>
          <w:i/>
          <w:iCs/>
          <w:szCs w:val="22"/>
        </w:rPr>
        <w:t>lockdownom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 v roku 2020 a</w:t>
      </w:r>
      <w:r w:rsidR="001A41DD" w:rsidRPr="00BD4E11">
        <w:rPr>
          <w:rFonts w:asciiTheme="minorHAnsi" w:hAnsiTheme="minorHAnsi" w:cstheme="minorHAnsi"/>
          <w:i/>
          <w:iCs/>
          <w:szCs w:val="22"/>
        </w:rPr>
        <w:t> </w:t>
      </w:r>
      <w:r w:rsidRPr="00BD4E11">
        <w:rPr>
          <w:rFonts w:asciiTheme="minorHAnsi" w:hAnsiTheme="minorHAnsi" w:cstheme="minorHAnsi"/>
          <w:i/>
          <w:iCs/>
          <w:szCs w:val="22"/>
        </w:rPr>
        <w:t>nasled</w:t>
      </w:r>
      <w:r w:rsidR="001A41DD" w:rsidRPr="00BD4E11">
        <w:rPr>
          <w:rFonts w:asciiTheme="minorHAnsi" w:hAnsiTheme="minorHAnsi" w:cstheme="minorHAnsi"/>
          <w:i/>
          <w:iCs/>
          <w:szCs w:val="22"/>
        </w:rPr>
        <w:t xml:space="preserve">ovných obdobiach. 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Finančná podpora bola </w:t>
      </w:r>
      <w:r w:rsidR="00485EDD" w:rsidRPr="00BD4E11">
        <w:rPr>
          <w:rFonts w:asciiTheme="minorHAnsi" w:hAnsiTheme="minorHAnsi" w:cstheme="minorHAnsi"/>
          <w:i/>
          <w:iCs/>
          <w:szCs w:val="22"/>
        </w:rPr>
        <w:t xml:space="preserve"> 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vďaka </w:t>
      </w:r>
      <w:r w:rsidR="001A41DD" w:rsidRPr="00BD4E11">
        <w:rPr>
          <w:rFonts w:asciiTheme="minorHAnsi" w:hAnsiTheme="minorHAnsi" w:cstheme="minorHAnsi"/>
          <w:i/>
          <w:iCs/>
          <w:szCs w:val="22"/>
        </w:rPr>
        <w:t xml:space="preserve"> </w:t>
      </w:r>
      <w:r w:rsidRPr="00BD4E11">
        <w:rPr>
          <w:rFonts w:asciiTheme="minorHAnsi" w:hAnsiTheme="minorHAnsi" w:cstheme="minorHAnsi"/>
          <w:i/>
          <w:iCs/>
          <w:szCs w:val="22"/>
        </w:rPr>
        <w:t>iniciatív</w:t>
      </w:r>
      <w:r w:rsidR="00B5591B" w:rsidRPr="00BD4E11">
        <w:rPr>
          <w:rFonts w:asciiTheme="minorHAnsi" w:hAnsiTheme="minorHAnsi" w:cstheme="minorHAnsi"/>
          <w:i/>
          <w:iCs/>
          <w:szCs w:val="22"/>
        </w:rPr>
        <w:t>e</w:t>
      </w:r>
      <w:r w:rsidRPr="00BD4E11">
        <w:rPr>
          <w:rFonts w:asciiTheme="minorHAnsi" w:hAnsiTheme="minorHAnsi" w:cstheme="minorHAnsi"/>
          <w:i/>
          <w:iCs/>
          <w:szCs w:val="22"/>
        </w:rPr>
        <w:t xml:space="preserve"> AiCES </w:t>
      </w:r>
      <w:r w:rsidR="00485EDD" w:rsidRPr="00BD4E11">
        <w:rPr>
          <w:rFonts w:asciiTheme="minorHAnsi" w:hAnsiTheme="minorHAnsi" w:cstheme="minorHAnsi"/>
          <w:i/>
          <w:iCs/>
          <w:szCs w:val="22"/>
        </w:rPr>
        <w:t xml:space="preserve"> </w:t>
      </w:r>
      <w:r w:rsidRPr="00BD4E11">
        <w:rPr>
          <w:rFonts w:asciiTheme="minorHAnsi" w:hAnsiTheme="minorHAnsi" w:cstheme="minorHAnsi"/>
          <w:szCs w:val="22"/>
        </w:rPr>
        <w:t xml:space="preserve">nastavená </w:t>
      </w:r>
      <w:r w:rsidR="001A41DD" w:rsidRPr="00BD4E11">
        <w:rPr>
          <w:rFonts w:asciiTheme="minorHAnsi" w:hAnsiTheme="minorHAnsi" w:cstheme="minorHAnsi"/>
          <w:szCs w:val="22"/>
        </w:rPr>
        <w:t>od apríla 2020</w:t>
      </w:r>
      <w:r w:rsidR="00485EDD" w:rsidRPr="00BD4E11">
        <w:rPr>
          <w:rFonts w:asciiTheme="minorHAnsi" w:hAnsiTheme="minorHAnsi" w:cstheme="minorHAnsi"/>
          <w:szCs w:val="22"/>
        </w:rPr>
        <w:t xml:space="preserve"> </w:t>
      </w:r>
      <w:r w:rsidR="00B5591B" w:rsidRPr="00BD4E11">
        <w:rPr>
          <w:rFonts w:asciiTheme="minorHAnsi" w:hAnsiTheme="minorHAnsi" w:cstheme="minorHAnsi"/>
          <w:szCs w:val="22"/>
        </w:rPr>
        <w:t>na základe ukazov</w:t>
      </w:r>
      <w:r w:rsidR="00636C67" w:rsidRPr="00BD4E11">
        <w:rPr>
          <w:rFonts w:asciiTheme="minorHAnsi" w:hAnsiTheme="minorHAnsi" w:cstheme="minorHAnsi"/>
          <w:szCs w:val="22"/>
        </w:rPr>
        <w:t xml:space="preserve">ateľov počtu prenocovaní daného </w:t>
      </w:r>
      <w:r w:rsidR="00B5591B" w:rsidRPr="00BD4E11">
        <w:rPr>
          <w:rFonts w:asciiTheme="minorHAnsi" w:hAnsiTheme="minorHAnsi" w:cstheme="minorHAnsi"/>
          <w:szCs w:val="22"/>
        </w:rPr>
        <w:t>a porovnateľného obdobia roku 2019 v jednotlivých destináciách. Asociácia v</w:t>
      </w:r>
      <w:r w:rsidR="00485EDD" w:rsidRPr="00BD4E11">
        <w:rPr>
          <w:rFonts w:asciiTheme="minorHAnsi" w:hAnsiTheme="minorHAnsi" w:cstheme="minorHAnsi"/>
          <w:szCs w:val="22"/>
        </w:rPr>
        <w:t> </w:t>
      </w:r>
      <w:r w:rsidR="00B5591B" w:rsidRPr="00BD4E11">
        <w:rPr>
          <w:rFonts w:asciiTheme="minorHAnsi" w:hAnsiTheme="minorHAnsi" w:cstheme="minorHAnsi"/>
          <w:szCs w:val="22"/>
        </w:rPr>
        <w:t>t</w:t>
      </w:r>
      <w:r w:rsidR="00636C67" w:rsidRPr="00BD4E11">
        <w:rPr>
          <w:rFonts w:asciiTheme="minorHAnsi" w:hAnsiTheme="minorHAnsi" w:cstheme="minorHAnsi"/>
          <w:szCs w:val="22"/>
        </w:rPr>
        <w:t xml:space="preserve">ejto problematike </w:t>
      </w:r>
      <w:r w:rsidR="00485EDD" w:rsidRPr="00BD4E11">
        <w:rPr>
          <w:rFonts w:asciiTheme="minorHAnsi" w:hAnsiTheme="minorHAnsi" w:cstheme="minorHAnsi"/>
          <w:szCs w:val="22"/>
        </w:rPr>
        <w:t>posky</w:t>
      </w:r>
      <w:r w:rsidR="00B5591B" w:rsidRPr="00BD4E11">
        <w:rPr>
          <w:rFonts w:asciiTheme="minorHAnsi" w:hAnsiTheme="minorHAnsi" w:cstheme="minorHAnsi"/>
          <w:szCs w:val="22"/>
        </w:rPr>
        <w:t>tovala svojim členom metodickú pomoc a potrebné štatistické úd</w:t>
      </w:r>
      <w:r w:rsidR="00636C67" w:rsidRPr="00BD4E11">
        <w:rPr>
          <w:rFonts w:asciiTheme="minorHAnsi" w:hAnsiTheme="minorHAnsi" w:cstheme="minorHAnsi"/>
          <w:szCs w:val="22"/>
        </w:rPr>
        <w:t xml:space="preserve">aje z ktorých bolo potrebné pri zadávaní </w:t>
      </w:r>
      <w:r w:rsidR="00B5591B" w:rsidRPr="00BD4E11">
        <w:rPr>
          <w:rFonts w:asciiTheme="minorHAnsi" w:hAnsiTheme="minorHAnsi" w:cstheme="minorHAnsi"/>
          <w:szCs w:val="22"/>
        </w:rPr>
        <w:t xml:space="preserve">žiadostí vychádzať. Koncom roka 2020 bola vyhlásená </w:t>
      </w:r>
    </w:p>
    <w:p w14:paraId="47B85626" w14:textId="6EB2EFC4" w:rsidR="005E3920" w:rsidRDefault="00FA3644" w:rsidP="009709F7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b/>
          <w:szCs w:val="22"/>
        </w:rPr>
        <w:tab/>
      </w:r>
      <w:r w:rsidR="00300BDD" w:rsidRPr="002F5738">
        <w:rPr>
          <w:rFonts w:asciiTheme="minorHAnsi" w:hAnsiTheme="minorHAnsi" w:cstheme="minorHAnsi"/>
          <w:b/>
          <w:szCs w:val="22"/>
        </w:rPr>
        <w:t>1 etapa</w:t>
      </w:r>
      <w:r w:rsidR="00B5591B">
        <w:rPr>
          <w:rFonts w:asciiTheme="minorHAnsi" w:hAnsiTheme="minorHAnsi" w:cstheme="minorHAnsi"/>
          <w:szCs w:val="22"/>
        </w:rPr>
        <w:t xml:space="preserve"> </w:t>
      </w:r>
      <w:r w:rsidR="00AC7A2A">
        <w:rPr>
          <w:rFonts w:asciiTheme="minorHAnsi" w:hAnsiTheme="minorHAnsi" w:cstheme="minorHAnsi"/>
          <w:szCs w:val="22"/>
        </w:rPr>
        <w:t>mini</w:t>
      </w:r>
      <w:r w:rsidR="005E3920">
        <w:rPr>
          <w:rFonts w:asciiTheme="minorHAnsi" w:hAnsiTheme="minorHAnsi" w:cstheme="minorHAnsi"/>
          <w:szCs w:val="22"/>
        </w:rPr>
        <w:t xml:space="preserve">sterstva o poskytnutie štátneho </w:t>
      </w:r>
      <w:r w:rsidR="00AC7A2A">
        <w:rPr>
          <w:rFonts w:asciiTheme="minorHAnsi" w:hAnsiTheme="minorHAnsi" w:cstheme="minorHAnsi"/>
          <w:szCs w:val="22"/>
        </w:rPr>
        <w:t xml:space="preserve">príspevku za </w:t>
      </w:r>
      <w:r w:rsidR="00B5591B">
        <w:rPr>
          <w:rFonts w:asciiTheme="minorHAnsi" w:hAnsiTheme="minorHAnsi" w:cstheme="minorHAnsi"/>
          <w:szCs w:val="22"/>
        </w:rPr>
        <w:t xml:space="preserve">obdobie mesiacov apríl - október 2020 </w:t>
      </w:r>
      <w:r w:rsidR="00AC7A2A">
        <w:rPr>
          <w:rFonts w:asciiTheme="minorHAnsi" w:hAnsiTheme="minorHAnsi" w:cstheme="minorHAnsi"/>
          <w:szCs w:val="22"/>
        </w:rPr>
        <w:t>a</w:t>
      </w:r>
      <w:r w:rsidR="00DB3748">
        <w:rPr>
          <w:rFonts w:asciiTheme="minorHAnsi" w:hAnsiTheme="minorHAnsi" w:cstheme="minorHAnsi"/>
          <w:szCs w:val="22"/>
        </w:rPr>
        <w:t xml:space="preserve"> do </w:t>
      </w:r>
    </w:p>
    <w:p w14:paraId="05CDDD81" w14:textId="61A52C42" w:rsidR="00B5591B" w:rsidRDefault="00FA3644" w:rsidP="009709F7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ab/>
      </w:r>
      <w:r w:rsidR="00DB3748">
        <w:rPr>
          <w:rFonts w:asciiTheme="minorHAnsi" w:hAnsiTheme="minorHAnsi" w:cstheme="minorHAnsi"/>
          <w:szCs w:val="22"/>
        </w:rPr>
        <w:t xml:space="preserve">konca roka </w:t>
      </w:r>
      <w:r w:rsidR="00B5591B">
        <w:rPr>
          <w:rFonts w:asciiTheme="minorHAnsi" w:hAnsiTheme="minorHAnsi" w:cstheme="minorHAnsi"/>
          <w:szCs w:val="22"/>
        </w:rPr>
        <w:t>bola poskytnutá</w:t>
      </w:r>
      <w:r w:rsidR="005E3920">
        <w:rPr>
          <w:rFonts w:asciiTheme="minorHAnsi" w:hAnsiTheme="minorHAnsi" w:cstheme="minorHAnsi"/>
          <w:szCs w:val="22"/>
        </w:rPr>
        <w:t xml:space="preserve"> finančná </w:t>
      </w:r>
      <w:r w:rsidR="00AC7A2A">
        <w:rPr>
          <w:rFonts w:asciiTheme="minorHAnsi" w:hAnsiTheme="minorHAnsi" w:cstheme="minorHAnsi"/>
          <w:szCs w:val="22"/>
        </w:rPr>
        <w:t>kompenzácia</w:t>
      </w:r>
      <w:r w:rsidR="00B5591B">
        <w:rPr>
          <w:rFonts w:asciiTheme="minorHAnsi" w:hAnsiTheme="minorHAnsi" w:cstheme="minorHAnsi"/>
          <w:szCs w:val="22"/>
        </w:rPr>
        <w:t xml:space="preserve"> jednotlivým TIC </w:t>
      </w:r>
      <w:r w:rsidR="00AC7A2A">
        <w:rPr>
          <w:rFonts w:asciiTheme="minorHAnsi" w:hAnsiTheme="minorHAnsi" w:cstheme="minorHAnsi"/>
          <w:szCs w:val="22"/>
        </w:rPr>
        <w:t>ktoré o podporu požiadali</w:t>
      </w:r>
      <w:r w:rsidR="00B5591B">
        <w:rPr>
          <w:rFonts w:asciiTheme="minorHAnsi" w:hAnsiTheme="minorHAnsi" w:cstheme="minorHAnsi"/>
          <w:szCs w:val="22"/>
        </w:rPr>
        <w:t xml:space="preserve">.  </w:t>
      </w:r>
    </w:p>
    <w:p w14:paraId="45B74E58" w14:textId="407F8296" w:rsidR="00B5591B" w:rsidRDefault="00FA3644" w:rsidP="009709F7">
      <w:pPr>
        <w:tabs>
          <w:tab w:val="left" w:pos="851"/>
        </w:tabs>
        <w:rPr>
          <w:rStyle w:val="Hypertextovprepojenie"/>
          <w:rFonts w:asciiTheme="minorHAnsi" w:hAnsiTheme="minorHAnsi" w:cstheme="minorHAnsi"/>
          <w:szCs w:val="22"/>
        </w:rPr>
      </w:pPr>
      <w:r>
        <w:tab/>
      </w:r>
      <w:hyperlink r:id="rId13" w:history="1">
        <w:r w:rsidRPr="00BD3C19">
          <w:rPr>
            <w:rStyle w:val="Hypertextovprepojenie"/>
            <w:rFonts w:asciiTheme="minorHAnsi" w:hAnsiTheme="minorHAnsi" w:cstheme="minorHAnsi"/>
            <w:szCs w:val="22"/>
          </w:rPr>
          <w:t>https://aices.sk/aices-radi-schvalili-vam-ziadost-o-statny-prispevok-ako-dalej/</w:t>
        </w:r>
      </w:hyperlink>
    </w:p>
    <w:p w14:paraId="24454D74" w14:textId="6EE55A99" w:rsidR="00DB3748" w:rsidRPr="002F5738" w:rsidRDefault="002F5738" w:rsidP="00FA3644">
      <w:pPr>
        <w:ind w:firstLine="851"/>
        <w:rPr>
          <w:rFonts w:asciiTheme="minorHAnsi" w:hAnsiTheme="minorHAnsi" w:cstheme="minorHAnsi"/>
          <w:szCs w:val="22"/>
        </w:rPr>
      </w:pPr>
      <w:r w:rsidRPr="002F5738">
        <w:rPr>
          <w:rFonts w:asciiTheme="minorHAnsi" w:hAnsiTheme="minorHAnsi" w:cstheme="minorHAnsi"/>
          <w:b/>
          <w:szCs w:val="22"/>
        </w:rPr>
        <w:t xml:space="preserve">2 </w:t>
      </w:r>
      <w:r w:rsidR="00DB3748" w:rsidRPr="002F5738">
        <w:rPr>
          <w:rFonts w:asciiTheme="minorHAnsi" w:hAnsiTheme="minorHAnsi" w:cstheme="minorHAnsi"/>
          <w:b/>
          <w:szCs w:val="22"/>
        </w:rPr>
        <w:t>etapa</w:t>
      </w:r>
      <w:r w:rsidR="00DB3748" w:rsidRPr="002F5738">
        <w:rPr>
          <w:rFonts w:asciiTheme="minorHAnsi" w:hAnsiTheme="minorHAnsi" w:cstheme="minorHAnsi"/>
          <w:szCs w:val="22"/>
        </w:rPr>
        <w:t xml:space="preserve"> bola za obdobie 1.11.2020 až 31.3.2021 – na základe počtu prenocovaní obce 2019/2021</w:t>
      </w:r>
    </w:p>
    <w:p w14:paraId="11B9198F" w14:textId="77777777" w:rsidR="00DB3748" w:rsidRDefault="002F5738" w:rsidP="009709F7">
      <w:pPr>
        <w:ind w:firstLine="851"/>
        <w:rPr>
          <w:rFonts w:asciiTheme="minorHAnsi" w:hAnsiTheme="minorHAnsi" w:cstheme="minorHAnsi"/>
          <w:szCs w:val="22"/>
        </w:rPr>
      </w:pPr>
      <w:r w:rsidRPr="002F5738">
        <w:rPr>
          <w:rFonts w:asciiTheme="minorHAnsi" w:hAnsiTheme="minorHAnsi" w:cstheme="minorHAnsi"/>
          <w:b/>
          <w:szCs w:val="22"/>
        </w:rPr>
        <w:t xml:space="preserve">3 </w:t>
      </w:r>
      <w:r w:rsidR="00DB3748" w:rsidRPr="002F5738">
        <w:rPr>
          <w:rFonts w:asciiTheme="minorHAnsi" w:hAnsiTheme="minorHAnsi" w:cstheme="minorHAnsi"/>
          <w:b/>
          <w:szCs w:val="22"/>
        </w:rPr>
        <w:t>etapa</w:t>
      </w:r>
      <w:r w:rsidR="00DB3748" w:rsidRPr="002F5738">
        <w:rPr>
          <w:rFonts w:asciiTheme="minorHAnsi" w:hAnsiTheme="minorHAnsi" w:cstheme="minorHAnsi"/>
          <w:szCs w:val="22"/>
        </w:rPr>
        <w:t xml:space="preserve"> b</w:t>
      </w:r>
      <w:r w:rsidR="009709F7">
        <w:rPr>
          <w:rFonts w:asciiTheme="minorHAnsi" w:hAnsiTheme="minorHAnsi" w:cstheme="minorHAnsi"/>
          <w:szCs w:val="22"/>
        </w:rPr>
        <w:t>ola</w:t>
      </w:r>
      <w:r w:rsidR="00DB3748" w:rsidRPr="002F5738">
        <w:rPr>
          <w:rFonts w:asciiTheme="minorHAnsi" w:hAnsiTheme="minorHAnsi" w:cstheme="minorHAnsi"/>
          <w:szCs w:val="22"/>
        </w:rPr>
        <w:t xml:space="preserve"> za obdobie 1.4.2021 až 31.5.2021 - na základe </w:t>
      </w:r>
      <w:r w:rsidR="00FE6FA8">
        <w:rPr>
          <w:rFonts w:asciiTheme="minorHAnsi" w:hAnsiTheme="minorHAnsi" w:cstheme="minorHAnsi"/>
          <w:szCs w:val="22"/>
        </w:rPr>
        <w:t>počtu prenocovaní obce 2019/2021</w:t>
      </w:r>
    </w:p>
    <w:p w14:paraId="05164231" w14:textId="2407DEC0" w:rsidR="007A10DE" w:rsidRPr="005368F9" w:rsidRDefault="00C053FE" w:rsidP="00FA3644">
      <w:pPr>
        <w:pStyle w:val="Odsekzoznamu"/>
        <w:numPr>
          <w:ilvl w:val="0"/>
          <w:numId w:val="4"/>
        </w:numPr>
        <w:ind w:left="851" w:hanging="284"/>
        <w:rPr>
          <w:rFonts w:asciiTheme="minorHAnsi" w:hAnsiTheme="minorHAnsi" w:cstheme="minorHAnsi"/>
          <w:szCs w:val="22"/>
        </w:rPr>
      </w:pPr>
      <w:r w:rsidRPr="005368F9">
        <w:rPr>
          <w:rFonts w:asciiTheme="minorHAnsi" w:hAnsiTheme="minorHAnsi" w:cstheme="minorHAnsi"/>
          <w:szCs w:val="22"/>
        </w:rPr>
        <w:t xml:space="preserve">K tomu aby bolo možné čerpať takúto formu </w:t>
      </w:r>
      <w:r w:rsidR="00DE5382" w:rsidRPr="005368F9">
        <w:rPr>
          <w:rFonts w:asciiTheme="minorHAnsi" w:hAnsiTheme="minorHAnsi" w:cstheme="minorHAnsi"/>
          <w:szCs w:val="22"/>
        </w:rPr>
        <w:t xml:space="preserve">štátnej </w:t>
      </w:r>
      <w:r w:rsidRPr="005368F9">
        <w:rPr>
          <w:rFonts w:asciiTheme="minorHAnsi" w:hAnsiTheme="minorHAnsi" w:cstheme="minorHAnsi"/>
          <w:szCs w:val="22"/>
        </w:rPr>
        <w:t xml:space="preserve">finančnej pomoci bola zároveň počas októbra-novembra 2020 intenzívne </w:t>
      </w:r>
      <w:r w:rsidR="00FA3644">
        <w:rPr>
          <w:rFonts w:asciiTheme="minorHAnsi" w:hAnsiTheme="minorHAnsi" w:cstheme="minorHAnsi"/>
          <w:szCs w:val="22"/>
        </w:rPr>
        <w:t>s</w:t>
      </w:r>
      <w:r w:rsidRPr="005368F9">
        <w:rPr>
          <w:rFonts w:asciiTheme="minorHAnsi" w:hAnsiTheme="minorHAnsi" w:cstheme="minorHAnsi"/>
          <w:szCs w:val="22"/>
        </w:rPr>
        <w:t xml:space="preserve"> jednotlivými TIC riešená otázka </w:t>
      </w:r>
      <w:r w:rsidR="00DE5382" w:rsidRPr="005368F9">
        <w:rPr>
          <w:rFonts w:asciiTheme="minorHAnsi" w:hAnsiTheme="minorHAnsi" w:cstheme="minorHAnsi"/>
          <w:szCs w:val="22"/>
        </w:rPr>
        <w:t>legislatívneho zaradenia a kompletnosti zriaďovacích dokumentov pre jednotlivé formy informačných centier a ich prípadnej potreby doplnenia.</w:t>
      </w:r>
    </w:p>
    <w:p w14:paraId="41F610F7" w14:textId="77777777" w:rsidR="00090776" w:rsidRPr="00485EDD" w:rsidRDefault="00090776" w:rsidP="00EF1971">
      <w:pPr>
        <w:pStyle w:val="Odsekzoznamu"/>
        <w:contextualSpacing/>
        <w:rPr>
          <w:rFonts w:asciiTheme="minorHAnsi" w:hAnsiTheme="minorHAnsi" w:cstheme="minorHAnsi"/>
          <w:b/>
          <w:color w:val="00B050"/>
          <w:szCs w:val="22"/>
        </w:rPr>
      </w:pPr>
    </w:p>
    <w:p w14:paraId="17F5B24B" w14:textId="38785EB6" w:rsidR="00090776" w:rsidRPr="00FA3644" w:rsidRDefault="00090776" w:rsidP="00B41468">
      <w:pPr>
        <w:pStyle w:val="Odsekzoznamu"/>
        <w:numPr>
          <w:ilvl w:val="0"/>
          <w:numId w:val="19"/>
        </w:numPr>
        <w:tabs>
          <w:tab w:val="left" w:pos="851"/>
        </w:tabs>
        <w:ind w:left="284" w:hanging="284"/>
        <w:contextualSpacing/>
        <w:rPr>
          <w:rFonts w:asciiTheme="minorHAnsi" w:hAnsiTheme="minorHAnsi" w:cstheme="minorHAnsi"/>
          <w:b/>
          <w:color w:val="00B050"/>
          <w:szCs w:val="22"/>
        </w:rPr>
      </w:pPr>
      <w:r w:rsidRPr="00FA3644">
        <w:rPr>
          <w:rFonts w:asciiTheme="minorHAnsi" w:hAnsiTheme="minorHAnsi" w:cstheme="minorHAnsi"/>
          <w:b/>
          <w:color w:val="00B050"/>
          <w:szCs w:val="22"/>
        </w:rPr>
        <w:t>Partnerstvá AiCES</w:t>
      </w:r>
    </w:p>
    <w:p w14:paraId="47C5A390" w14:textId="77777777" w:rsidR="00485EDD" w:rsidRPr="00485EDD" w:rsidRDefault="00485EDD" w:rsidP="00EF1971">
      <w:pPr>
        <w:pStyle w:val="Odsekzoznamu"/>
        <w:tabs>
          <w:tab w:val="left" w:pos="851"/>
        </w:tabs>
        <w:ind w:left="720"/>
        <w:contextualSpacing/>
        <w:rPr>
          <w:rFonts w:asciiTheme="minorHAnsi" w:hAnsiTheme="minorHAnsi" w:cstheme="minorHAnsi"/>
          <w:b/>
          <w:color w:val="00B050"/>
          <w:szCs w:val="22"/>
        </w:rPr>
      </w:pPr>
    </w:p>
    <w:p w14:paraId="0420AD9F" w14:textId="77777777" w:rsidR="00090776" w:rsidRPr="00FA3644" w:rsidRDefault="00090776" w:rsidP="00FA3644">
      <w:pPr>
        <w:tabs>
          <w:tab w:val="left" w:pos="851"/>
        </w:tabs>
        <w:contextualSpacing/>
        <w:rPr>
          <w:rFonts w:asciiTheme="minorHAnsi" w:hAnsiTheme="minorHAnsi" w:cstheme="minorHAnsi"/>
          <w:b/>
          <w:szCs w:val="22"/>
        </w:rPr>
      </w:pPr>
      <w:r w:rsidRPr="00FA3644">
        <w:rPr>
          <w:rFonts w:asciiTheme="minorHAnsi" w:hAnsiTheme="minorHAnsi" w:cstheme="minorHAnsi"/>
          <w:b/>
          <w:szCs w:val="22"/>
        </w:rPr>
        <w:t>Vytváranie a udržiavanie výhodných partnerstiev zameraných na prípravu a financovanie spoločných projektov, zameraných na podporu členskej základne. Nadviazanie nových partnerstiev s Krajskými organizáciami CR a Železnicami SR v oblasti lepšej informovanosti domácich a zahraničných návštevníkov Slovenska. Spolupráca s redakciou Pamiatky a múzeá, Slovenské národné múze</w:t>
      </w:r>
      <w:r w:rsidR="00DE5382" w:rsidRPr="00FA3644">
        <w:rPr>
          <w:rFonts w:asciiTheme="minorHAnsi" w:hAnsiTheme="minorHAnsi" w:cstheme="minorHAnsi"/>
          <w:b/>
          <w:szCs w:val="22"/>
        </w:rPr>
        <w:t>u</w:t>
      </w:r>
      <w:r w:rsidRPr="00FA3644">
        <w:rPr>
          <w:rFonts w:asciiTheme="minorHAnsi" w:hAnsiTheme="minorHAnsi" w:cstheme="minorHAnsi"/>
          <w:b/>
          <w:szCs w:val="22"/>
        </w:rPr>
        <w:t>m.</w:t>
      </w:r>
    </w:p>
    <w:p w14:paraId="74B16C39" w14:textId="77777777" w:rsidR="00A417C6" w:rsidRPr="00AD5700" w:rsidRDefault="00AD5700" w:rsidP="00FA3644">
      <w:pPr>
        <w:pStyle w:val="Odsekzoznamu"/>
        <w:numPr>
          <w:ilvl w:val="0"/>
          <w:numId w:val="11"/>
        </w:numPr>
        <w:spacing w:before="240"/>
        <w:ind w:left="709" w:hanging="268"/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t xml:space="preserve"> </w:t>
      </w:r>
      <w:r w:rsidR="00A417C6" w:rsidRPr="00AD5700">
        <w:rPr>
          <w:rFonts w:asciiTheme="minorHAnsi" w:hAnsiTheme="minorHAnsi" w:cstheme="minorHAnsi"/>
          <w:b/>
          <w:szCs w:val="22"/>
        </w:rPr>
        <w:t xml:space="preserve">Ministerstvo dopravy a výstavby SR – Sekcia cestovného ruchu  </w:t>
      </w:r>
    </w:p>
    <w:p w14:paraId="4B6C2531" w14:textId="77777777" w:rsidR="00FA3644" w:rsidRDefault="00A417C6" w:rsidP="00FA3644">
      <w:pPr>
        <w:ind w:firstLine="709"/>
        <w:rPr>
          <w:rFonts w:asciiTheme="minorHAnsi" w:hAnsiTheme="minorHAnsi" w:cstheme="minorHAnsi"/>
          <w:szCs w:val="22"/>
        </w:rPr>
      </w:pPr>
      <w:r w:rsidRPr="00FA3644">
        <w:rPr>
          <w:rFonts w:asciiTheme="minorHAnsi" w:hAnsiTheme="minorHAnsi" w:cstheme="minorHAnsi"/>
          <w:szCs w:val="22"/>
        </w:rPr>
        <w:t xml:space="preserve">Okrem spolupráce ohľadom </w:t>
      </w:r>
      <w:proofErr w:type="spellStart"/>
      <w:r w:rsidR="005368F9" w:rsidRPr="00FA3644">
        <w:rPr>
          <w:rFonts w:asciiTheme="minorHAnsi" w:hAnsiTheme="minorHAnsi" w:cstheme="minorHAnsi"/>
          <w:szCs w:val="22"/>
        </w:rPr>
        <w:t>pandemickej</w:t>
      </w:r>
      <w:proofErr w:type="spellEnd"/>
      <w:r w:rsidR="005368F9" w:rsidRPr="00FA3644">
        <w:rPr>
          <w:rFonts w:asciiTheme="minorHAnsi" w:hAnsiTheme="minorHAnsi" w:cstheme="minorHAnsi"/>
          <w:szCs w:val="22"/>
        </w:rPr>
        <w:t xml:space="preserve"> finančnej </w:t>
      </w:r>
      <w:r w:rsidRPr="00FA3644">
        <w:rPr>
          <w:rFonts w:asciiTheme="minorHAnsi" w:hAnsiTheme="minorHAnsi" w:cstheme="minorHAnsi"/>
          <w:szCs w:val="22"/>
        </w:rPr>
        <w:t>podpory TIC</w:t>
      </w:r>
      <w:r w:rsidR="005368F9" w:rsidRPr="00FA3644">
        <w:rPr>
          <w:rFonts w:asciiTheme="minorHAnsi" w:hAnsiTheme="minorHAnsi" w:cstheme="minorHAnsi"/>
          <w:szCs w:val="22"/>
        </w:rPr>
        <w:t xml:space="preserve"> prebehli s ministerstvom </w:t>
      </w:r>
      <w:r w:rsidR="00AD5700" w:rsidRPr="00FA3644">
        <w:rPr>
          <w:rFonts w:asciiTheme="minorHAnsi" w:hAnsiTheme="minorHAnsi" w:cstheme="minorHAnsi"/>
          <w:szCs w:val="22"/>
        </w:rPr>
        <w:t xml:space="preserve">ďalšie </w:t>
      </w:r>
    </w:p>
    <w:p w14:paraId="5591C124" w14:textId="0EDB93E2" w:rsidR="00AD5700" w:rsidRPr="00FA3644" w:rsidRDefault="00AD5700" w:rsidP="00FA3644">
      <w:pPr>
        <w:ind w:firstLine="709"/>
        <w:rPr>
          <w:rFonts w:asciiTheme="minorHAnsi" w:hAnsiTheme="minorHAnsi" w:cstheme="minorHAnsi"/>
          <w:szCs w:val="22"/>
        </w:rPr>
      </w:pPr>
      <w:r w:rsidRPr="00FA3644">
        <w:rPr>
          <w:rFonts w:asciiTheme="minorHAnsi" w:hAnsiTheme="minorHAnsi" w:cstheme="minorHAnsi"/>
          <w:szCs w:val="22"/>
        </w:rPr>
        <w:t>rokovania:</w:t>
      </w:r>
      <w:r w:rsidR="005368F9" w:rsidRPr="00FA3644">
        <w:rPr>
          <w:rFonts w:asciiTheme="minorHAnsi" w:hAnsiTheme="minorHAnsi" w:cstheme="minorHAnsi"/>
          <w:szCs w:val="22"/>
        </w:rPr>
        <w:t xml:space="preserve"> </w:t>
      </w:r>
      <w:r w:rsidRPr="00FA3644">
        <w:rPr>
          <w:rFonts w:asciiTheme="minorHAnsi" w:hAnsiTheme="minorHAnsi" w:cstheme="minorHAnsi"/>
          <w:szCs w:val="22"/>
        </w:rPr>
        <w:t xml:space="preserve"> </w:t>
      </w:r>
    </w:p>
    <w:p w14:paraId="220FDA52" w14:textId="1EAE8F72" w:rsidR="002C3D72" w:rsidRPr="00FA3644" w:rsidRDefault="002C3D72" w:rsidP="00FA3644">
      <w:pPr>
        <w:pStyle w:val="Odsekzoznamu"/>
        <w:numPr>
          <w:ilvl w:val="0"/>
          <w:numId w:val="4"/>
        </w:numPr>
        <w:rPr>
          <w:rFonts w:asciiTheme="minorHAnsi" w:hAnsiTheme="minorHAnsi"/>
          <w:sz w:val="20"/>
        </w:rPr>
      </w:pPr>
      <w:r w:rsidRPr="00FA3644">
        <w:rPr>
          <w:rFonts w:asciiTheme="minorHAnsi" w:hAnsiTheme="minorHAnsi" w:cstheme="minorHAnsi"/>
          <w:szCs w:val="22"/>
        </w:rPr>
        <w:t>N</w:t>
      </w:r>
      <w:r w:rsidR="005368F9" w:rsidRPr="00FA3644">
        <w:rPr>
          <w:rFonts w:asciiTheme="minorHAnsi" w:hAnsiTheme="minorHAnsi" w:cstheme="minorHAnsi"/>
          <w:szCs w:val="22"/>
        </w:rPr>
        <w:t>ovelizácie Zákona o podpore CR 91/2010. Zo strany AiCES boli zaslané oficiálne pripomienky</w:t>
      </w:r>
      <w:r w:rsidR="00EE5AA8" w:rsidRPr="00FA3644">
        <w:rPr>
          <w:rFonts w:asciiTheme="minorHAnsi" w:hAnsiTheme="minorHAnsi" w:cstheme="minorHAnsi"/>
          <w:szCs w:val="22"/>
        </w:rPr>
        <w:t xml:space="preserve"> ohľadom definície, náplne činnosti a spolufinancovania turistických informačných centier</w:t>
      </w:r>
      <w:r w:rsidRPr="00FA3644">
        <w:rPr>
          <w:rFonts w:asciiTheme="minorHAnsi" w:hAnsiTheme="minorHAnsi" w:cstheme="minorHAnsi"/>
          <w:szCs w:val="22"/>
        </w:rPr>
        <w:t xml:space="preserve"> ako súčasti </w:t>
      </w:r>
      <w:r w:rsidR="00AD5700" w:rsidRPr="00FA3644">
        <w:rPr>
          <w:rFonts w:asciiTheme="minorHAnsi" w:hAnsiTheme="minorHAnsi" w:cstheme="minorHAnsi"/>
          <w:szCs w:val="22"/>
        </w:rPr>
        <w:t>i</w:t>
      </w:r>
      <w:r w:rsidRPr="00FA3644">
        <w:rPr>
          <w:rFonts w:asciiTheme="minorHAnsi" w:hAnsiTheme="minorHAnsi" w:cstheme="minorHAnsi"/>
          <w:szCs w:val="22"/>
        </w:rPr>
        <w:t>ntegrovaného informačného systému SR.</w:t>
      </w:r>
      <w:r w:rsidR="00EE5AA8" w:rsidRPr="00FA3644">
        <w:rPr>
          <w:rFonts w:asciiTheme="minorHAnsi" w:hAnsiTheme="minorHAnsi"/>
          <w:sz w:val="20"/>
        </w:rPr>
        <w:t xml:space="preserve"> </w:t>
      </w:r>
    </w:p>
    <w:p w14:paraId="55374AFD" w14:textId="77777777" w:rsidR="002C3D72" w:rsidRDefault="002C3D72" w:rsidP="00EF1971">
      <w:pPr>
        <w:ind w:left="851" w:hanging="491"/>
        <w:rPr>
          <w:rFonts w:asciiTheme="minorHAnsi" w:hAnsiTheme="minorHAnsi"/>
          <w:sz w:val="20"/>
        </w:rPr>
      </w:pPr>
    </w:p>
    <w:p w14:paraId="4544A586" w14:textId="63BBCF75" w:rsidR="005368F9" w:rsidRPr="00FA3644" w:rsidRDefault="002C3D72" w:rsidP="00FA3644">
      <w:pPr>
        <w:pStyle w:val="Odsekzoznamu"/>
        <w:numPr>
          <w:ilvl w:val="0"/>
          <w:numId w:val="4"/>
        </w:numPr>
        <w:rPr>
          <w:rFonts w:asciiTheme="minorHAnsi" w:hAnsiTheme="minorHAnsi" w:cstheme="minorHAnsi"/>
          <w:szCs w:val="22"/>
        </w:rPr>
      </w:pPr>
      <w:r w:rsidRPr="00FA3644">
        <w:rPr>
          <w:rFonts w:asciiTheme="minorHAnsi" w:hAnsiTheme="minorHAnsi" w:cstheme="minorHAnsi"/>
        </w:rPr>
        <w:t xml:space="preserve">AiCES začala spoločné rokovania medzi </w:t>
      </w:r>
      <w:proofErr w:type="spellStart"/>
      <w:r w:rsidRPr="00FA3644">
        <w:rPr>
          <w:rFonts w:asciiTheme="minorHAnsi" w:hAnsiTheme="minorHAnsi" w:cstheme="minorHAnsi"/>
        </w:rPr>
        <w:t>MDaV</w:t>
      </w:r>
      <w:proofErr w:type="spellEnd"/>
      <w:r w:rsidRPr="00FA3644">
        <w:rPr>
          <w:rFonts w:asciiTheme="minorHAnsi" w:hAnsiTheme="minorHAnsi" w:cstheme="minorHAnsi"/>
        </w:rPr>
        <w:t xml:space="preserve"> SR a Železničnou spoločnosťou SR ohľadom možnosti umiestnenia jednotných interiérových, prípadne exteriérových informačných tabúľ TIC na železničných staniciach. Správna rada v súčasnej fáze odsúhlasila obsah a formu tabúľ a návrh bol zaslaný zástupcom ministerstva </w:t>
      </w:r>
      <w:r w:rsidR="00552A04" w:rsidRPr="00FA3644">
        <w:rPr>
          <w:rFonts w:asciiTheme="minorHAnsi" w:hAnsiTheme="minorHAnsi" w:cstheme="minorHAnsi"/>
        </w:rPr>
        <w:t>k ďalšiemu rokovaniu so ŽSR</w:t>
      </w:r>
      <w:r w:rsidRPr="00FA3644">
        <w:rPr>
          <w:rFonts w:asciiTheme="minorHAnsi" w:hAnsiTheme="minorHAnsi" w:cstheme="minorHAnsi"/>
        </w:rPr>
        <w:t>.</w:t>
      </w:r>
    </w:p>
    <w:p w14:paraId="758EE8CF" w14:textId="77777777" w:rsidR="00636C67" w:rsidRPr="00636C67" w:rsidRDefault="00636C67" w:rsidP="00EF1971">
      <w:pPr>
        <w:pStyle w:val="Odsekzoznamu"/>
        <w:rPr>
          <w:rFonts w:asciiTheme="minorHAnsi" w:hAnsiTheme="minorHAnsi" w:cstheme="minorHAnsi"/>
          <w:szCs w:val="22"/>
        </w:rPr>
      </w:pPr>
    </w:p>
    <w:p w14:paraId="068632F5" w14:textId="3712A022" w:rsidR="00636C67" w:rsidRPr="00FA3644" w:rsidRDefault="003B420A" w:rsidP="00FA3644">
      <w:pPr>
        <w:pStyle w:val="Odsekzoznamu"/>
        <w:numPr>
          <w:ilvl w:val="0"/>
          <w:numId w:val="4"/>
        </w:numPr>
        <w:rPr>
          <w:rFonts w:asciiTheme="minorHAnsi" w:hAnsiTheme="minorHAnsi" w:cstheme="minorHAnsi"/>
          <w:szCs w:val="22"/>
        </w:rPr>
      </w:pPr>
      <w:r w:rsidRPr="00FA3644">
        <w:rPr>
          <w:rFonts w:asciiTheme="minorHAnsi" w:hAnsiTheme="minorHAnsi" w:cstheme="minorHAnsi"/>
          <w:szCs w:val="22"/>
        </w:rPr>
        <w:t>Konzultácie a poskytovanie súčinnosti v</w:t>
      </w:r>
      <w:r w:rsidR="00636C67" w:rsidRPr="00FA3644">
        <w:rPr>
          <w:rFonts w:asciiTheme="minorHAnsi" w:hAnsiTheme="minorHAnsi" w:cstheme="minorHAnsi"/>
          <w:szCs w:val="22"/>
        </w:rPr>
        <w:t xml:space="preserve"> priebehu </w:t>
      </w:r>
      <w:r w:rsidRPr="00FA3644">
        <w:rPr>
          <w:rFonts w:asciiTheme="minorHAnsi" w:hAnsiTheme="minorHAnsi" w:cstheme="minorHAnsi"/>
          <w:szCs w:val="22"/>
        </w:rPr>
        <w:t xml:space="preserve">jednotlivých etáp poskytovania štátnej pomoci zo schémy „de </w:t>
      </w:r>
      <w:proofErr w:type="spellStart"/>
      <w:r w:rsidRPr="00FA3644">
        <w:rPr>
          <w:rFonts w:asciiTheme="minorHAnsi" w:hAnsiTheme="minorHAnsi" w:cstheme="minorHAnsi"/>
          <w:szCs w:val="22"/>
        </w:rPr>
        <w:t>minimis</w:t>
      </w:r>
      <w:proofErr w:type="spellEnd"/>
      <w:r w:rsidRPr="00FA3644">
        <w:rPr>
          <w:rFonts w:asciiTheme="minorHAnsi" w:hAnsiTheme="minorHAnsi" w:cstheme="minorHAnsi"/>
          <w:szCs w:val="22"/>
        </w:rPr>
        <w:t>“</w:t>
      </w:r>
      <w:r w:rsidR="00C452CC" w:rsidRPr="00FA3644">
        <w:rPr>
          <w:rFonts w:asciiTheme="minorHAnsi" w:hAnsiTheme="minorHAnsi" w:cstheme="minorHAnsi"/>
          <w:szCs w:val="22"/>
        </w:rPr>
        <w:t xml:space="preserve"> </w:t>
      </w:r>
      <w:r w:rsidR="00964F6E" w:rsidRPr="00FA3644">
        <w:rPr>
          <w:rFonts w:asciiTheme="minorHAnsi" w:hAnsiTheme="minorHAnsi" w:cstheme="minorHAnsi"/>
          <w:szCs w:val="22"/>
        </w:rPr>
        <w:t>na základe pravidelného monitorovania členskej základ</w:t>
      </w:r>
      <w:r w:rsidR="00F418E0" w:rsidRPr="00FA3644">
        <w:rPr>
          <w:rFonts w:asciiTheme="minorHAnsi" w:hAnsiTheme="minorHAnsi" w:cstheme="minorHAnsi"/>
          <w:szCs w:val="22"/>
        </w:rPr>
        <w:t>n</w:t>
      </w:r>
      <w:r w:rsidR="00964F6E" w:rsidRPr="00FA3644">
        <w:rPr>
          <w:rFonts w:asciiTheme="minorHAnsi" w:hAnsiTheme="minorHAnsi" w:cstheme="minorHAnsi"/>
          <w:szCs w:val="22"/>
        </w:rPr>
        <w:t>e.</w:t>
      </w:r>
    </w:p>
    <w:p w14:paraId="655D87E4" w14:textId="77777777" w:rsidR="00964F6E" w:rsidRPr="00964F6E" w:rsidRDefault="00964F6E" w:rsidP="00EF1971">
      <w:pPr>
        <w:pStyle w:val="Odsekzoznamu"/>
        <w:rPr>
          <w:rFonts w:asciiTheme="minorHAnsi" w:hAnsiTheme="minorHAnsi" w:cstheme="minorHAnsi"/>
          <w:szCs w:val="22"/>
        </w:rPr>
      </w:pPr>
    </w:p>
    <w:p w14:paraId="50331A15" w14:textId="77777777" w:rsidR="00964F6E" w:rsidRPr="00FA3644" w:rsidRDefault="00964F6E" w:rsidP="00FA3644">
      <w:pPr>
        <w:pStyle w:val="Odsekzoznamu"/>
        <w:numPr>
          <w:ilvl w:val="0"/>
          <w:numId w:val="4"/>
        </w:numPr>
        <w:rPr>
          <w:rFonts w:asciiTheme="minorHAnsi" w:hAnsiTheme="minorHAnsi" w:cstheme="minorHAnsi"/>
          <w:szCs w:val="22"/>
        </w:rPr>
      </w:pPr>
      <w:r w:rsidRPr="00FA3644">
        <w:rPr>
          <w:rFonts w:asciiTheme="minorHAnsi" w:hAnsiTheme="minorHAnsi" w:cstheme="minorHAnsi"/>
          <w:szCs w:val="22"/>
        </w:rPr>
        <w:lastRenderedPageBreak/>
        <w:t>Pozastavenie plánovaných školení a súťaže popularity do</w:t>
      </w:r>
      <w:r w:rsidR="00FB3CAB" w:rsidRPr="00FA3644">
        <w:rPr>
          <w:rFonts w:asciiTheme="minorHAnsi" w:hAnsiTheme="minorHAnsi" w:cstheme="minorHAnsi"/>
          <w:szCs w:val="22"/>
        </w:rPr>
        <w:t xml:space="preserve"> rozhodnutia o nastavení</w:t>
      </w:r>
      <w:r w:rsidRPr="00FA3644">
        <w:rPr>
          <w:rFonts w:asciiTheme="minorHAnsi" w:hAnsiTheme="minorHAnsi" w:cstheme="minorHAnsi"/>
          <w:szCs w:val="22"/>
        </w:rPr>
        <w:t xml:space="preserve"> nových foriem a spôsobu spolupráce ovplyvnených vznikom novej národnej agentúry Slovakia </w:t>
      </w:r>
      <w:proofErr w:type="spellStart"/>
      <w:r w:rsidRPr="00FA3644">
        <w:rPr>
          <w:rFonts w:asciiTheme="minorHAnsi" w:hAnsiTheme="minorHAnsi" w:cstheme="minorHAnsi"/>
          <w:szCs w:val="22"/>
        </w:rPr>
        <w:t>travel</w:t>
      </w:r>
      <w:proofErr w:type="spellEnd"/>
      <w:r w:rsidRPr="00FA3644">
        <w:rPr>
          <w:rFonts w:asciiTheme="minorHAnsi" w:hAnsiTheme="minorHAnsi" w:cstheme="minorHAnsi"/>
          <w:szCs w:val="22"/>
        </w:rPr>
        <w:t xml:space="preserve"> a následného rozdelenia kompetencií medzi </w:t>
      </w:r>
      <w:proofErr w:type="spellStart"/>
      <w:r w:rsidRPr="00FA3644">
        <w:rPr>
          <w:rFonts w:asciiTheme="minorHAnsi" w:hAnsiTheme="minorHAnsi" w:cstheme="minorHAnsi"/>
          <w:szCs w:val="22"/>
        </w:rPr>
        <w:t>MDaV</w:t>
      </w:r>
      <w:proofErr w:type="spellEnd"/>
      <w:r w:rsidRPr="00FA3644">
        <w:rPr>
          <w:rFonts w:asciiTheme="minorHAnsi" w:hAnsiTheme="minorHAnsi" w:cstheme="minorHAnsi"/>
          <w:szCs w:val="22"/>
        </w:rPr>
        <w:t xml:space="preserve"> SR a </w:t>
      </w:r>
      <w:r w:rsidR="00FB3CAB" w:rsidRPr="00FA3644">
        <w:rPr>
          <w:rFonts w:asciiTheme="minorHAnsi" w:hAnsiTheme="minorHAnsi" w:cstheme="minorHAnsi"/>
          <w:szCs w:val="22"/>
        </w:rPr>
        <w:t>novou</w:t>
      </w:r>
      <w:r w:rsidRPr="00FA3644">
        <w:rPr>
          <w:rFonts w:asciiTheme="minorHAnsi" w:hAnsiTheme="minorHAnsi" w:cstheme="minorHAnsi"/>
          <w:szCs w:val="22"/>
        </w:rPr>
        <w:t xml:space="preserve"> </w:t>
      </w:r>
      <w:r w:rsidR="00FB3CAB" w:rsidRPr="00FA3644">
        <w:rPr>
          <w:rFonts w:asciiTheme="minorHAnsi" w:hAnsiTheme="minorHAnsi" w:cstheme="minorHAnsi"/>
          <w:szCs w:val="22"/>
        </w:rPr>
        <w:t>agentúrou</w:t>
      </w:r>
      <w:r w:rsidRPr="00FA3644">
        <w:rPr>
          <w:rFonts w:asciiTheme="minorHAnsi" w:hAnsiTheme="minorHAnsi" w:cstheme="minorHAnsi"/>
          <w:szCs w:val="22"/>
        </w:rPr>
        <w:t>.</w:t>
      </w:r>
    </w:p>
    <w:p w14:paraId="7B4E2453" w14:textId="77777777" w:rsidR="00FA3644" w:rsidRDefault="00FA3644" w:rsidP="00EF1971">
      <w:pPr>
        <w:ind w:left="851" w:hanging="491"/>
        <w:rPr>
          <w:rFonts w:asciiTheme="minorHAnsi" w:hAnsiTheme="minorHAnsi" w:cstheme="minorHAnsi"/>
          <w:szCs w:val="22"/>
        </w:rPr>
      </w:pPr>
    </w:p>
    <w:p w14:paraId="684D97F0" w14:textId="77777777" w:rsidR="00DA6E66" w:rsidRDefault="00DA6E66" w:rsidP="00C105D2">
      <w:pPr>
        <w:pStyle w:val="Odsekzoznamu"/>
        <w:numPr>
          <w:ilvl w:val="0"/>
          <w:numId w:val="11"/>
        </w:numPr>
        <w:rPr>
          <w:rFonts w:asciiTheme="minorHAnsi" w:hAnsiTheme="minorHAnsi" w:cstheme="minorHAnsi"/>
          <w:b/>
          <w:szCs w:val="22"/>
        </w:rPr>
      </w:pPr>
      <w:r w:rsidRPr="00AD5700">
        <w:rPr>
          <w:rFonts w:asciiTheme="minorHAnsi" w:hAnsiTheme="minorHAnsi" w:cstheme="minorHAnsi"/>
          <w:b/>
          <w:szCs w:val="22"/>
        </w:rPr>
        <w:t xml:space="preserve">Národná diaľničná spoločnosť </w:t>
      </w:r>
    </w:p>
    <w:p w14:paraId="5543ACDD" w14:textId="294B680F" w:rsidR="00763271" w:rsidRDefault="00DA6E66" w:rsidP="00FA3644">
      <w:pPr>
        <w:ind w:left="795"/>
        <w:rPr>
          <w:rFonts w:asciiTheme="minorHAnsi" w:hAnsiTheme="minorHAnsi" w:cstheme="minorHAnsi"/>
          <w:szCs w:val="22"/>
        </w:rPr>
      </w:pPr>
      <w:r w:rsidRPr="00AD5700">
        <w:rPr>
          <w:rFonts w:asciiTheme="minorHAnsi" w:hAnsiTheme="minorHAnsi" w:cstheme="minorHAnsi"/>
          <w:szCs w:val="22"/>
        </w:rPr>
        <w:t xml:space="preserve">Národná diaľničná spoločnosť  prevádzkuje 4 </w:t>
      </w:r>
      <w:r w:rsidR="00763271" w:rsidRPr="00AD5700">
        <w:rPr>
          <w:rFonts w:asciiTheme="minorHAnsi" w:hAnsiTheme="minorHAnsi" w:cstheme="minorHAnsi"/>
          <w:szCs w:val="22"/>
        </w:rPr>
        <w:t xml:space="preserve">informačno-predajné </w:t>
      </w:r>
      <w:r w:rsidRPr="00AD5700">
        <w:rPr>
          <w:rFonts w:asciiTheme="minorHAnsi" w:hAnsiTheme="minorHAnsi" w:cstheme="minorHAnsi"/>
          <w:szCs w:val="22"/>
        </w:rPr>
        <w:t>miesta, z toho 3 sú členom AiCES.</w:t>
      </w:r>
      <w:r w:rsidR="00AD5700">
        <w:rPr>
          <w:rFonts w:asciiTheme="minorHAnsi" w:hAnsiTheme="minorHAnsi" w:cstheme="minorHAnsi"/>
          <w:szCs w:val="22"/>
        </w:rPr>
        <w:t xml:space="preserve"> </w:t>
      </w:r>
      <w:r w:rsidRPr="00AD5700">
        <w:rPr>
          <w:rFonts w:asciiTheme="minorHAnsi" w:hAnsiTheme="minorHAnsi" w:cstheme="minorHAnsi"/>
          <w:szCs w:val="22"/>
        </w:rPr>
        <w:t xml:space="preserve">V posledných rokoch zároveň NDS participovala na rozvoji portálu </w:t>
      </w:r>
      <w:hyperlink r:id="rId14" w:history="1">
        <w:r w:rsidRPr="00AD5700">
          <w:rPr>
            <w:rStyle w:val="Hypertextovprepojenie"/>
            <w:rFonts w:asciiTheme="minorHAnsi" w:hAnsiTheme="minorHAnsi" w:cstheme="minorHAnsi"/>
            <w:szCs w:val="22"/>
          </w:rPr>
          <w:t>www.aices.sk</w:t>
        </w:r>
      </w:hyperlink>
      <w:r w:rsidRPr="00AD5700">
        <w:rPr>
          <w:rFonts w:asciiTheme="minorHAnsi" w:hAnsiTheme="minorHAnsi" w:cstheme="minorHAnsi"/>
          <w:szCs w:val="22"/>
        </w:rPr>
        <w:t xml:space="preserve">. V roku 2021 sa v tejto oblasti </w:t>
      </w:r>
      <w:r w:rsidR="009709F7">
        <w:rPr>
          <w:rFonts w:asciiTheme="minorHAnsi" w:hAnsiTheme="minorHAnsi" w:cstheme="minorHAnsi"/>
          <w:szCs w:val="22"/>
        </w:rPr>
        <w:t>neangažovala</w:t>
      </w:r>
      <w:r w:rsidRPr="00AD5700">
        <w:rPr>
          <w:rFonts w:asciiTheme="minorHAnsi" w:hAnsiTheme="minorHAnsi" w:cstheme="minorHAnsi"/>
          <w:szCs w:val="22"/>
        </w:rPr>
        <w:t xml:space="preserve"> </w:t>
      </w:r>
      <w:r w:rsidR="00FB3CAB" w:rsidRPr="00AD5700">
        <w:rPr>
          <w:rFonts w:asciiTheme="minorHAnsi" w:hAnsiTheme="minorHAnsi" w:cstheme="minorHAnsi"/>
          <w:szCs w:val="22"/>
        </w:rPr>
        <w:t>z dôvodu presunutia finančných prostriedkov na pomoc pracovníko</w:t>
      </w:r>
      <w:r w:rsidR="009709F7">
        <w:rPr>
          <w:rFonts w:asciiTheme="minorHAnsi" w:hAnsiTheme="minorHAnsi" w:cstheme="minorHAnsi"/>
          <w:szCs w:val="22"/>
        </w:rPr>
        <w:t>m</w:t>
      </w:r>
      <w:r w:rsidR="005E3920" w:rsidRPr="00AD5700">
        <w:rPr>
          <w:rFonts w:asciiTheme="minorHAnsi" w:hAnsiTheme="minorHAnsi" w:cstheme="minorHAnsi"/>
          <w:szCs w:val="22"/>
        </w:rPr>
        <w:t xml:space="preserve"> </w:t>
      </w:r>
      <w:r w:rsidR="009709F7">
        <w:rPr>
          <w:rFonts w:asciiTheme="minorHAnsi" w:hAnsiTheme="minorHAnsi" w:cstheme="minorHAnsi"/>
          <w:szCs w:val="22"/>
        </w:rPr>
        <w:t xml:space="preserve">spoločnosti </w:t>
      </w:r>
      <w:r w:rsidR="005E3920" w:rsidRPr="00AD5700">
        <w:rPr>
          <w:rFonts w:asciiTheme="minorHAnsi" w:hAnsiTheme="minorHAnsi" w:cstheme="minorHAnsi"/>
          <w:szCs w:val="22"/>
        </w:rPr>
        <w:t>v súvislosti s Covid 19.</w:t>
      </w:r>
      <w:r w:rsidR="00FB3CAB" w:rsidRPr="00AD5700">
        <w:rPr>
          <w:rFonts w:asciiTheme="minorHAnsi" w:hAnsiTheme="minorHAnsi" w:cstheme="minorHAnsi"/>
          <w:szCs w:val="22"/>
        </w:rPr>
        <w:t xml:space="preserve"> </w:t>
      </w:r>
      <w:r w:rsidR="00FE6FA8">
        <w:rPr>
          <w:rFonts w:asciiTheme="minorHAnsi" w:hAnsiTheme="minorHAnsi" w:cstheme="minorHAnsi"/>
          <w:szCs w:val="22"/>
        </w:rPr>
        <w:t xml:space="preserve">Spolupráca a partnerstvo zo strany asociácie bola </w:t>
      </w:r>
      <w:r w:rsidR="009709F7">
        <w:rPr>
          <w:rFonts w:asciiTheme="minorHAnsi" w:hAnsiTheme="minorHAnsi" w:cstheme="minorHAnsi"/>
          <w:szCs w:val="22"/>
        </w:rPr>
        <w:t>NDS</w:t>
      </w:r>
      <w:r w:rsidR="00FE6FA8">
        <w:rPr>
          <w:rFonts w:asciiTheme="minorHAnsi" w:hAnsiTheme="minorHAnsi" w:cstheme="minorHAnsi"/>
          <w:szCs w:val="22"/>
        </w:rPr>
        <w:t xml:space="preserve"> ponúknut</w:t>
      </w:r>
      <w:r w:rsidR="006C1551">
        <w:rPr>
          <w:rFonts w:asciiTheme="minorHAnsi" w:hAnsiTheme="minorHAnsi" w:cstheme="minorHAnsi"/>
          <w:szCs w:val="22"/>
        </w:rPr>
        <w:t xml:space="preserve">á </w:t>
      </w:r>
      <w:r w:rsidR="00FE6FA8">
        <w:rPr>
          <w:rFonts w:asciiTheme="minorHAnsi" w:hAnsiTheme="minorHAnsi" w:cstheme="minorHAnsi"/>
          <w:szCs w:val="22"/>
        </w:rPr>
        <w:t>na projekte #ObjavUdržateľnéSlovensko</w:t>
      </w:r>
      <w:r w:rsidR="00BD7400">
        <w:rPr>
          <w:rFonts w:asciiTheme="minorHAnsi" w:hAnsiTheme="minorHAnsi" w:cstheme="minorHAnsi"/>
          <w:szCs w:val="22"/>
        </w:rPr>
        <w:t>.</w:t>
      </w:r>
      <w:r w:rsidR="006C1551">
        <w:rPr>
          <w:rFonts w:asciiTheme="minorHAnsi" w:hAnsiTheme="minorHAnsi" w:cstheme="minorHAnsi"/>
          <w:szCs w:val="22"/>
        </w:rPr>
        <w:t xml:space="preserve"> </w:t>
      </w:r>
    </w:p>
    <w:p w14:paraId="204B8942" w14:textId="77777777" w:rsidR="005B374E" w:rsidRDefault="005B374E" w:rsidP="00EF1971">
      <w:pPr>
        <w:rPr>
          <w:rFonts w:asciiTheme="minorHAnsi" w:hAnsiTheme="minorHAnsi" w:cstheme="minorHAnsi"/>
          <w:szCs w:val="22"/>
        </w:rPr>
      </w:pPr>
    </w:p>
    <w:p w14:paraId="0CDD5CD5" w14:textId="77777777" w:rsidR="00572F6D" w:rsidRPr="005B374E" w:rsidRDefault="00572F6D" w:rsidP="00C105D2">
      <w:pPr>
        <w:pStyle w:val="Odsekzoznamu"/>
        <w:numPr>
          <w:ilvl w:val="0"/>
          <w:numId w:val="11"/>
        </w:numPr>
        <w:rPr>
          <w:rFonts w:asciiTheme="minorHAnsi" w:hAnsiTheme="minorHAnsi" w:cstheme="minorHAnsi"/>
          <w:b/>
          <w:szCs w:val="22"/>
        </w:rPr>
      </w:pPr>
      <w:r w:rsidRPr="005B374E">
        <w:rPr>
          <w:rFonts w:asciiTheme="minorHAnsi" w:hAnsiTheme="minorHAnsi" w:cstheme="minorHAnsi"/>
          <w:b/>
          <w:bCs/>
          <w:szCs w:val="22"/>
          <w:bdr w:val="none" w:sz="0" w:space="0" w:color="auto" w:frame="1"/>
        </w:rPr>
        <w:t>HERE Technologies, Bratislava, www. here.com</w:t>
      </w:r>
    </w:p>
    <w:p w14:paraId="42CFD968" w14:textId="77777777" w:rsidR="00572F6D" w:rsidRPr="005B374E" w:rsidRDefault="00572F6D" w:rsidP="00EF1971">
      <w:pPr>
        <w:pStyle w:val="Odsekzoznamu"/>
        <w:ind w:left="801"/>
        <w:rPr>
          <w:rFonts w:asciiTheme="minorHAnsi" w:hAnsiTheme="minorHAnsi" w:cstheme="minorHAnsi"/>
          <w:szCs w:val="22"/>
        </w:rPr>
      </w:pPr>
      <w:r w:rsidRPr="005B374E">
        <w:rPr>
          <w:rFonts w:asciiTheme="minorHAnsi" w:hAnsiTheme="minorHAnsi" w:cstheme="minorHAnsi"/>
          <w:szCs w:val="22"/>
        </w:rPr>
        <w:t>V septembri prebehla aktualizácia siete TIC v </w:t>
      </w:r>
      <w:proofErr w:type="spellStart"/>
      <w:r w:rsidR="00BD7400">
        <w:rPr>
          <w:rFonts w:asciiTheme="minorHAnsi" w:hAnsiTheme="minorHAnsi" w:cstheme="minorHAnsi"/>
          <w:szCs w:val="22"/>
        </w:rPr>
        <w:t>google</w:t>
      </w:r>
      <w:proofErr w:type="spellEnd"/>
      <w:r w:rsidR="00BD7400">
        <w:rPr>
          <w:rFonts w:asciiTheme="minorHAnsi" w:hAnsiTheme="minorHAnsi" w:cstheme="minorHAnsi"/>
          <w:szCs w:val="22"/>
        </w:rPr>
        <w:t xml:space="preserve"> mapách a navigáciách.</w:t>
      </w:r>
    </w:p>
    <w:p w14:paraId="3AD43AE1" w14:textId="77777777" w:rsidR="005E3920" w:rsidRPr="005B374E" w:rsidRDefault="005E3920" w:rsidP="005B374E">
      <w:pPr>
        <w:rPr>
          <w:rFonts w:asciiTheme="minorHAnsi" w:hAnsiTheme="minorHAnsi" w:cstheme="minorHAnsi"/>
          <w:b/>
          <w:color w:val="FF0000"/>
          <w:szCs w:val="22"/>
        </w:rPr>
      </w:pPr>
    </w:p>
    <w:p w14:paraId="4EF5B48C" w14:textId="77777777" w:rsidR="00A62591" w:rsidRDefault="00763271" w:rsidP="00A62591">
      <w:pPr>
        <w:tabs>
          <w:tab w:val="left" w:pos="851"/>
        </w:tabs>
        <w:ind w:left="426"/>
        <w:contextualSpacing/>
        <w:rPr>
          <w:rFonts w:asciiTheme="minorHAnsi" w:hAnsiTheme="minorHAnsi" w:cstheme="minorHAnsi"/>
          <w:b/>
          <w:szCs w:val="22"/>
        </w:rPr>
      </w:pPr>
      <w:r w:rsidRPr="00763271">
        <w:rPr>
          <w:rFonts w:asciiTheme="minorHAnsi" w:hAnsiTheme="minorHAnsi" w:cstheme="minorHAnsi"/>
          <w:b/>
          <w:szCs w:val="22"/>
        </w:rPr>
        <w:t>NOVÉ PARTNERSTVÁ 2021:</w:t>
      </w:r>
    </w:p>
    <w:p w14:paraId="7EDB6D3F" w14:textId="77777777" w:rsidR="00A62591" w:rsidRDefault="00A62591" w:rsidP="00A62591">
      <w:pPr>
        <w:tabs>
          <w:tab w:val="left" w:pos="851"/>
        </w:tabs>
        <w:ind w:left="426"/>
        <w:contextualSpacing/>
        <w:rPr>
          <w:rFonts w:asciiTheme="minorHAnsi" w:hAnsiTheme="minorHAnsi" w:cstheme="minorHAnsi"/>
          <w:b/>
          <w:szCs w:val="22"/>
        </w:rPr>
      </w:pPr>
    </w:p>
    <w:p w14:paraId="2A91F7B4" w14:textId="77777777" w:rsidR="00A62591" w:rsidRPr="00A62591" w:rsidRDefault="00A62591" w:rsidP="00A62591">
      <w:pPr>
        <w:pStyle w:val="Odsekzoznamu"/>
        <w:numPr>
          <w:ilvl w:val="0"/>
          <w:numId w:val="26"/>
        </w:numPr>
        <w:tabs>
          <w:tab w:val="left" w:pos="851"/>
        </w:tabs>
        <w:contextualSpacing/>
        <w:rPr>
          <w:rFonts w:asciiTheme="minorHAnsi" w:hAnsiTheme="minorHAnsi" w:cstheme="minorHAnsi"/>
          <w:b/>
          <w:szCs w:val="22"/>
        </w:rPr>
      </w:pPr>
      <w:proofErr w:type="spellStart"/>
      <w:r w:rsidRPr="00A62591">
        <w:rPr>
          <w:rFonts w:asciiTheme="minorHAnsi" w:hAnsiTheme="minorHAnsi" w:cstheme="minorHAnsi"/>
          <w:b/>
          <w:bCs/>
          <w:szCs w:val="22"/>
        </w:rPr>
        <w:t>Ekotema</w:t>
      </w:r>
      <w:proofErr w:type="spellEnd"/>
      <w:r w:rsidRPr="00A62591">
        <w:rPr>
          <w:rFonts w:asciiTheme="minorHAnsi" w:hAnsiTheme="minorHAnsi" w:cstheme="minorHAnsi"/>
          <w:b/>
          <w:bCs/>
          <w:szCs w:val="22"/>
        </w:rPr>
        <w:t xml:space="preserve"> Group </w:t>
      </w:r>
    </w:p>
    <w:p w14:paraId="5779C5C6" w14:textId="77777777" w:rsidR="00A62591" w:rsidRDefault="00A62591" w:rsidP="00A62591">
      <w:pPr>
        <w:pStyle w:val="Odsekzoznamu"/>
        <w:tabs>
          <w:tab w:val="left" w:pos="851"/>
        </w:tabs>
        <w:ind w:left="812"/>
        <w:contextualSpacing/>
        <w:rPr>
          <w:rFonts w:asciiTheme="minorHAnsi" w:hAnsiTheme="minorHAnsi" w:cstheme="minorHAnsi"/>
          <w:b/>
          <w:bCs/>
          <w:szCs w:val="22"/>
        </w:rPr>
      </w:pPr>
    </w:p>
    <w:p w14:paraId="7E83520D" w14:textId="3CD877D4" w:rsidR="00A62591" w:rsidRPr="00A62591" w:rsidRDefault="00A62591" w:rsidP="00A62591">
      <w:pPr>
        <w:pStyle w:val="Odsekzoznamu"/>
        <w:tabs>
          <w:tab w:val="left" w:pos="851"/>
        </w:tabs>
        <w:ind w:left="812"/>
        <w:contextualSpacing/>
        <w:rPr>
          <w:rFonts w:asciiTheme="minorHAnsi" w:hAnsiTheme="minorHAnsi" w:cstheme="minorHAnsi"/>
          <w:b/>
          <w:szCs w:val="22"/>
        </w:rPr>
      </w:pPr>
      <w:r w:rsidRPr="00A62591">
        <w:rPr>
          <w:rFonts w:asciiTheme="minorHAnsi" w:hAnsiTheme="minorHAnsi" w:cstheme="minorHAnsi"/>
          <w:bCs/>
          <w:szCs w:val="22"/>
        </w:rPr>
        <w:t xml:space="preserve"> </w:t>
      </w:r>
      <w:r w:rsidRPr="00A62591">
        <w:rPr>
          <w:rFonts w:asciiTheme="minorHAnsi" w:hAnsiTheme="minorHAnsi" w:cstheme="minorHAnsi"/>
          <w:bCs/>
          <w:szCs w:val="22"/>
        </w:rPr>
        <w:t xml:space="preserve">Členovia správnej a dozornej rady AiCES sa už v roku 2020 dohodli na spoločnom smerovaní asociácie k propagácii udržateľnosti a k snahe zaviazať sa k šetrnému správaniu voči prírode - byť viac EKO. Začiatkom marca 2021 sa začala rodiť vďaka  novému partnerovi AiCES z Českej republiky spol. </w:t>
      </w:r>
      <w:proofErr w:type="spellStart"/>
      <w:r w:rsidRPr="00A62591">
        <w:rPr>
          <w:rFonts w:asciiTheme="minorHAnsi" w:hAnsiTheme="minorHAnsi" w:cstheme="minorHAnsi"/>
          <w:bCs/>
          <w:szCs w:val="22"/>
        </w:rPr>
        <w:t>Ekotema</w:t>
      </w:r>
      <w:proofErr w:type="spellEnd"/>
      <w:r w:rsidRPr="00A62591">
        <w:rPr>
          <w:rFonts w:asciiTheme="minorHAnsi" w:hAnsiTheme="minorHAnsi" w:cstheme="minorHAnsi"/>
          <w:bCs/>
          <w:szCs w:val="22"/>
        </w:rPr>
        <w:t xml:space="preserve"> Group nová spolupráca, ktorá pomohla nastaviť procesy a postupy </w:t>
      </w:r>
      <w:proofErr w:type="spellStart"/>
      <w:r w:rsidRPr="00A62591">
        <w:rPr>
          <w:rFonts w:asciiTheme="minorHAnsi" w:hAnsiTheme="minorHAnsi" w:cstheme="minorHAnsi"/>
          <w:bCs/>
          <w:szCs w:val="22"/>
        </w:rPr>
        <w:t>enviromentálnej</w:t>
      </w:r>
      <w:proofErr w:type="spellEnd"/>
      <w:r w:rsidRPr="00A62591">
        <w:rPr>
          <w:rFonts w:asciiTheme="minorHAnsi" w:hAnsiTheme="minorHAnsi" w:cstheme="minorHAnsi"/>
          <w:bCs/>
          <w:szCs w:val="22"/>
        </w:rPr>
        <w:t xml:space="preserve"> zodpovednosti organizácie. Od tejto spolupráce si sľubujeme reálne výsledky vo forme osvety pre TIC a aj celý sektor turizmu. Členovia asociácie sa do projektu zapojili  formou článkov, mediálnej spolupráce a vzájomnej kooperácie a veríme, že  môžeme skutočne ovplyvniť smerovanie </w:t>
      </w:r>
      <w:proofErr w:type="spellStart"/>
      <w:r w:rsidRPr="00A62591">
        <w:rPr>
          <w:rFonts w:asciiTheme="minorHAnsi" w:hAnsiTheme="minorHAnsi" w:cstheme="minorHAnsi"/>
          <w:bCs/>
          <w:szCs w:val="22"/>
        </w:rPr>
        <w:t>ekoturizmu</w:t>
      </w:r>
      <w:proofErr w:type="spellEnd"/>
      <w:r w:rsidRPr="00A62591">
        <w:rPr>
          <w:rFonts w:asciiTheme="minorHAnsi" w:hAnsiTheme="minorHAnsi" w:cstheme="minorHAnsi"/>
          <w:bCs/>
          <w:szCs w:val="22"/>
        </w:rPr>
        <w:t xml:space="preserve"> a stať sa koordinátorom zavádzania zeleného cestovného ruchu v jednotlivých destináciách. Výstupom spoločného projektu by mal byť webový portál #</w:t>
      </w:r>
      <w:proofErr w:type="spellStart"/>
      <w:r w:rsidRPr="00A62591">
        <w:rPr>
          <w:rFonts w:asciiTheme="minorHAnsi" w:hAnsiTheme="minorHAnsi" w:cstheme="minorHAnsi"/>
          <w:bCs/>
          <w:szCs w:val="22"/>
        </w:rPr>
        <w:t>ObjavUdržateľnéSlovensko</w:t>
      </w:r>
      <w:proofErr w:type="spellEnd"/>
      <w:r w:rsidRPr="00A62591">
        <w:rPr>
          <w:rFonts w:asciiTheme="minorHAnsi" w:hAnsiTheme="minorHAnsi" w:cstheme="minorHAnsi"/>
          <w:bCs/>
          <w:szCs w:val="22"/>
        </w:rPr>
        <w:t xml:space="preserve"> a sieťovanie partnerov podporujúcich myšlienku </w:t>
      </w:r>
      <w:proofErr w:type="spellStart"/>
      <w:r w:rsidRPr="00A62591">
        <w:rPr>
          <w:rFonts w:asciiTheme="minorHAnsi" w:hAnsiTheme="minorHAnsi" w:cstheme="minorHAnsi"/>
          <w:bCs/>
          <w:szCs w:val="22"/>
        </w:rPr>
        <w:t>enviromentálnej</w:t>
      </w:r>
      <w:proofErr w:type="spellEnd"/>
      <w:r w:rsidRPr="00A62591">
        <w:rPr>
          <w:rFonts w:asciiTheme="minorHAnsi" w:hAnsiTheme="minorHAnsi" w:cstheme="minorHAnsi"/>
          <w:bCs/>
          <w:szCs w:val="22"/>
        </w:rPr>
        <w:t xml:space="preserve"> zodpovednosti a udržateľnosti.</w:t>
      </w:r>
    </w:p>
    <w:p w14:paraId="7EB3A4B5" w14:textId="6181F226" w:rsidR="00A62591" w:rsidRPr="00763271" w:rsidRDefault="00A62591" w:rsidP="00A62591">
      <w:pPr>
        <w:shd w:val="clear" w:color="auto" w:fill="FFFFFF"/>
        <w:spacing w:before="100" w:beforeAutospacing="1" w:after="100" w:afterAutospacing="1"/>
        <w:ind w:left="567" w:hanging="207"/>
        <w:outlineLvl w:val="1"/>
        <w:rPr>
          <w:rFonts w:asciiTheme="minorHAnsi" w:hAnsiTheme="minorHAnsi" w:cstheme="minorHAnsi"/>
          <w:b/>
          <w:bCs/>
          <w:szCs w:val="22"/>
        </w:rPr>
      </w:pPr>
      <w:r w:rsidRPr="00763271">
        <w:rPr>
          <w:rFonts w:asciiTheme="minorHAnsi" w:hAnsiTheme="minorHAnsi" w:cstheme="minorHAnsi"/>
          <w:b/>
          <w:bCs/>
          <w:szCs w:val="22"/>
        </w:rPr>
        <w:t>Ciele spolupráce</w:t>
      </w:r>
    </w:p>
    <w:p w14:paraId="63AEB041" w14:textId="77777777" w:rsidR="00763271" w:rsidRPr="00763271" w:rsidRDefault="00763271" w:rsidP="00C105D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szCs w:val="22"/>
        </w:rPr>
      </w:pPr>
      <w:r w:rsidRPr="00763271">
        <w:rPr>
          <w:rFonts w:asciiTheme="minorHAnsi" w:hAnsiTheme="minorHAnsi" w:cstheme="minorHAnsi"/>
          <w:szCs w:val="22"/>
        </w:rPr>
        <w:t>zmapovať atraktívne turistické aktivity, zaujímavosti, ciele, miesta, projekty, služby, výrobky, značky, ktoré akcentujú a v praxi presadzujú princípy udržateľného rozvoja,</w:t>
      </w:r>
    </w:p>
    <w:p w14:paraId="3FACA7F9" w14:textId="77777777" w:rsidR="00763271" w:rsidRPr="00763271" w:rsidRDefault="00763271" w:rsidP="00C105D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szCs w:val="22"/>
        </w:rPr>
      </w:pPr>
      <w:r w:rsidRPr="00763271">
        <w:rPr>
          <w:rFonts w:asciiTheme="minorHAnsi" w:hAnsiTheme="minorHAnsi" w:cstheme="minorHAnsi"/>
          <w:szCs w:val="22"/>
        </w:rPr>
        <w:t>medializovať príklady dobrej praxe, pravidelne prinášať prehľad inšpiratívnych článkov, príspevkov, tipov a praktických rád,</w:t>
      </w:r>
    </w:p>
    <w:p w14:paraId="5DB4C6AF" w14:textId="77777777" w:rsidR="00763271" w:rsidRPr="00763271" w:rsidRDefault="00763271" w:rsidP="00C105D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szCs w:val="22"/>
        </w:rPr>
      </w:pPr>
      <w:r w:rsidRPr="00763271">
        <w:rPr>
          <w:rFonts w:asciiTheme="minorHAnsi" w:hAnsiTheme="minorHAnsi" w:cstheme="minorHAnsi"/>
          <w:szCs w:val="22"/>
        </w:rPr>
        <w:t>prepojiť domácich a zahraničných návštevníkov s regionálnymi, ekologickými, a udržateľnými príležitosťami,</w:t>
      </w:r>
    </w:p>
    <w:p w14:paraId="76128360" w14:textId="77777777" w:rsidR="005826F8" w:rsidRDefault="00763271" w:rsidP="005826F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szCs w:val="22"/>
        </w:rPr>
      </w:pPr>
      <w:r w:rsidRPr="00763271">
        <w:rPr>
          <w:rFonts w:asciiTheme="minorHAnsi" w:hAnsiTheme="minorHAnsi" w:cstheme="minorHAnsi"/>
          <w:szCs w:val="22"/>
        </w:rPr>
        <w:t>rozvíjať regionálny potenciál s dôrazom na udržateľný rozvoj, tradície a ochranu prírody a krajiny.</w:t>
      </w:r>
    </w:p>
    <w:p w14:paraId="7575D844" w14:textId="77777777" w:rsidR="005826F8" w:rsidRDefault="00FF4B08" w:rsidP="005826F8">
      <w:pPr>
        <w:shd w:val="clear" w:color="auto" w:fill="FFFFFF"/>
        <w:spacing w:before="100" w:beforeAutospacing="1" w:after="100" w:afterAutospacing="1"/>
        <w:ind w:left="360"/>
        <w:rPr>
          <w:rStyle w:val="Hypertextovprepojenie"/>
          <w:rFonts w:asciiTheme="minorHAnsi" w:hAnsiTheme="minorHAnsi" w:cstheme="minorHAnsi"/>
          <w:b/>
          <w:szCs w:val="22"/>
        </w:rPr>
      </w:pPr>
      <w:r w:rsidRPr="005826F8">
        <w:rPr>
          <w:rFonts w:asciiTheme="minorHAnsi" w:hAnsiTheme="minorHAnsi" w:cstheme="minorHAnsi"/>
          <w:b/>
          <w:color w:val="212623"/>
          <w:shd w:val="clear" w:color="auto" w:fill="FFFFFF"/>
        </w:rPr>
        <w:t>Bližšie informácie:</w:t>
      </w:r>
      <w:r w:rsidR="005826F8">
        <w:rPr>
          <w:rFonts w:asciiTheme="minorHAnsi" w:hAnsiTheme="minorHAnsi" w:cstheme="minorHAnsi"/>
          <w:b/>
          <w:color w:val="212623"/>
          <w:shd w:val="clear" w:color="auto" w:fill="FFFFFF"/>
        </w:rPr>
        <w:t xml:space="preserve">  </w:t>
      </w:r>
      <w:hyperlink r:id="rId15" w:history="1">
        <w:r w:rsidR="00295E50" w:rsidRPr="004E22C6">
          <w:rPr>
            <w:rStyle w:val="Hypertextovprepojenie"/>
            <w:rFonts w:asciiTheme="minorHAnsi" w:hAnsiTheme="minorHAnsi" w:cstheme="minorHAnsi"/>
            <w:b/>
            <w:szCs w:val="22"/>
          </w:rPr>
          <w:t>https://aices.sk/k-zelensej-buducnosti-s-nasim-partnerom-ekotema/</w:t>
        </w:r>
      </w:hyperlink>
    </w:p>
    <w:p w14:paraId="660FDEF4" w14:textId="296FC085" w:rsidR="00113ADD" w:rsidRPr="00763271" w:rsidRDefault="00763271" w:rsidP="005826F8">
      <w:pPr>
        <w:shd w:val="clear" w:color="auto" w:fill="FFFFFF"/>
        <w:ind w:left="357"/>
        <w:rPr>
          <w:rFonts w:asciiTheme="minorHAnsi" w:hAnsiTheme="minorHAnsi" w:cstheme="minorHAnsi"/>
          <w:szCs w:val="22"/>
        </w:rPr>
      </w:pPr>
      <w:r w:rsidRPr="00763271">
        <w:rPr>
          <w:rFonts w:asciiTheme="minorHAnsi" w:hAnsiTheme="minorHAnsi" w:cstheme="minorHAnsi"/>
          <w:b/>
          <w:szCs w:val="22"/>
        </w:rPr>
        <w:t>Výzva k spolupráci:</w:t>
      </w:r>
      <w:r w:rsidR="005826F8">
        <w:rPr>
          <w:rFonts w:asciiTheme="minorHAnsi" w:hAnsiTheme="minorHAnsi" w:cstheme="minorHAnsi"/>
          <w:b/>
          <w:szCs w:val="22"/>
        </w:rPr>
        <w:t xml:space="preserve"> </w:t>
      </w:r>
      <w:r w:rsidR="00485EDD" w:rsidRPr="00763271">
        <w:rPr>
          <w:rFonts w:asciiTheme="minorHAnsi" w:hAnsiTheme="minorHAnsi" w:cstheme="minorHAnsi"/>
          <w:szCs w:val="22"/>
        </w:rPr>
        <w:t>Správna rada vyzýva jednotlivé TIC</w:t>
      </w:r>
      <w:r w:rsidR="005826F8">
        <w:rPr>
          <w:rFonts w:asciiTheme="minorHAnsi" w:hAnsiTheme="minorHAnsi" w:cstheme="minorHAnsi"/>
          <w:szCs w:val="22"/>
        </w:rPr>
        <w:t>,</w:t>
      </w:r>
      <w:r w:rsidR="00485EDD" w:rsidRPr="00763271">
        <w:rPr>
          <w:rFonts w:asciiTheme="minorHAnsi" w:hAnsiTheme="minorHAnsi" w:cstheme="minorHAnsi"/>
          <w:szCs w:val="22"/>
        </w:rPr>
        <w:t xml:space="preserve"> aby sa zapojili </w:t>
      </w:r>
      <w:r w:rsidR="00113ADD" w:rsidRPr="00763271">
        <w:rPr>
          <w:rFonts w:asciiTheme="minorHAnsi" w:hAnsiTheme="minorHAnsi" w:cstheme="minorHAnsi"/>
          <w:szCs w:val="22"/>
        </w:rPr>
        <w:t>do projektu</w:t>
      </w:r>
      <w:r w:rsidR="008D674F" w:rsidRPr="00763271">
        <w:rPr>
          <w:rFonts w:asciiTheme="minorHAnsi" w:hAnsiTheme="minorHAnsi" w:cstheme="minorHAnsi"/>
          <w:szCs w:val="22"/>
        </w:rPr>
        <w:t xml:space="preserve"> a zviditeľni</w:t>
      </w:r>
      <w:r w:rsidR="00485EDD" w:rsidRPr="00763271">
        <w:rPr>
          <w:rFonts w:asciiTheme="minorHAnsi" w:hAnsiTheme="minorHAnsi" w:cstheme="minorHAnsi"/>
          <w:szCs w:val="22"/>
        </w:rPr>
        <w:t>li</w:t>
      </w:r>
      <w:r w:rsidR="008D674F" w:rsidRPr="00763271">
        <w:rPr>
          <w:rFonts w:asciiTheme="minorHAnsi" w:hAnsiTheme="minorHAnsi" w:cstheme="minorHAnsi"/>
          <w:szCs w:val="22"/>
        </w:rPr>
        <w:t xml:space="preserve"> svoj región</w:t>
      </w:r>
      <w:r w:rsidR="00485EDD" w:rsidRPr="00763271">
        <w:rPr>
          <w:rFonts w:asciiTheme="minorHAnsi" w:hAnsiTheme="minorHAnsi" w:cstheme="minorHAnsi"/>
          <w:szCs w:val="22"/>
        </w:rPr>
        <w:t xml:space="preserve"> formou článkov, alebo tipov na udržateľné aktivity</w:t>
      </w:r>
      <w:r w:rsidR="00113ADD" w:rsidRPr="00763271">
        <w:rPr>
          <w:rFonts w:asciiTheme="minorHAnsi" w:hAnsiTheme="minorHAnsi" w:cstheme="minorHAnsi"/>
          <w:szCs w:val="22"/>
        </w:rPr>
        <w:t>.</w:t>
      </w:r>
      <w:r w:rsidR="00113ADD" w:rsidRPr="00763271">
        <w:rPr>
          <w:rFonts w:asciiTheme="minorHAnsi" w:hAnsiTheme="minorHAnsi" w:cstheme="minorHAnsi"/>
          <w:b/>
          <w:szCs w:val="22"/>
        </w:rPr>
        <w:t xml:space="preserve"> </w:t>
      </w:r>
      <w:r w:rsidR="00113ADD" w:rsidRPr="00763271">
        <w:rPr>
          <w:rFonts w:asciiTheme="minorHAnsi" w:hAnsiTheme="minorHAnsi" w:cstheme="minorHAnsi"/>
          <w:szCs w:val="22"/>
        </w:rPr>
        <w:t xml:space="preserve">Informácie ako </w:t>
      </w:r>
      <w:r w:rsidR="00552A04">
        <w:rPr>
          <w:rFonts w:asciiTheme="minorHAnsi" w:hAnsiTheme="minorHAnsi" w:cstheme="minorHAnsi"/>
          <w:szCs w:val="22"/>
        </w:rPr>
        <w:t>postupovať</w:t>
      </w:r>
      <w:r w:rsidR="00113ADD" w:rsidRPr="00763271">
        <w:rPr>
          <w:rFonts w:asciiTheme="minorHAnsi" w:hAnsiTheme="minorHAnsi" w:cstheme="minorHAnsi"/>
          <w:szCs w:val="22"/>
        </w:rPr>
        <w:t xml:space="preserve">, nájdete tu: </w:t>
      </w:r>
    </w:p>
    <w:p w14:paraId="09E91760" w14:textId="0A23CDB5" w:rsidR="00113ADD" w:rsidRPr="005826F8" w:rsidRDefault="005826F8" w:rsidP="005826F8">
      <w:pPr>
        <w:tabs>
          <w:tab w:val="left" w:pos="426"/>
        </w:tabs>
        <w:contextualSpacing/>
        <w:rPr>
          <w:rStyle w:val="Hypertextovprepojenie"/>
          <w:rFonts w:asciiTheme="minorHAnsi" w:hAnsiTheme="minorHAnsi" w:cstheme="minorHAnsi"/>
          <w:b/>
          <w:szCs w:val="22"/>
        </w:rPr>
      </w:pPr>
      <w:r>
        <w:t xml:space="preserve">     </w:t>
      </w:r>
      <w:hyperlink r:id="rId16" w:history="1">
        <w:r w:rsidRPr="00BD3C19">
          <w:rPr>
            <w:rStyle w:val="Hypertextovprepojenie"/>
            <w:rFonts w:asciiTheme="minorHAnsi" w:hAnsiTheme="minorHAnsi" w:cstheme="minorHAnsi"/>
            <w:b/>
            <w:szCs w:val="22"/>
          </w:rPr>
          <w:t>https://www.envimagazin.cz/udrzatelneslovensko/</w:t>
        </w:r>
      </w:hyperlink>
    </w:p>
    <w:p w14:paraId="4E328475" w14:textId="77777777" w:rsidR="00BA3922" w:rsidRDefault="00BA3922" w:rsidP="00EF1971">
      <w:pPr>
        <w:pStyle w:val="Odsekzoznamu"/>
        <w:tabs>
          <w:tab w:val="left" w:pos="851"/>
        </w:tabs>
        <w:contextualSpacing/>
        <w:rPr>
          <w:rStyle w:val="Hypertextovprepojenie"/>
          <w:rFonts w:asciiTheme="minorHAnsi" w:hAnsiTheme="minorHAnsi" w:cstheme="minorHAnsi"/>
          <w:b/>
          <w:szCs w:val="22"/>
        </w:rPr>
      </w:pPr>
    </w:p>
    <w:p w14:paraId="33E9A611" w14:textId="2189DBD0" w:rsidR="00BA3922" w:rsidRPr="006C1551" w:rsidRDefault="00BA3922" w:rsidP="005826F8">
      <w:pPr>
        <w:shd w:val="clear" w:color="auto" w:fill="FFFFFF"/>
        <w:ind w:left="360"/>
        <w:rPr>
          <w:rStyle w:val="Hypertextovprepojenie"/>
          <w:rFonts w:asciiTheme="minorHAnsi" w:hAnsiTheme="minorHAnsi" w:cstheme="minorHAnsi"/>
          <w:color w:val="auto"/>
          <w:szCs w:val="22"/>
          <w:u w:val="none"/>
          <w:bdr w:val="none" w:sz="0" w:space="0" w:color="auto" w:frame="1"/>
        </w:rPr>
      </w:pPr>
      <w:r w:rsidRPr="00AD5700">
        <w:rPr>
          <w:rFonts w:asciiTheme="minorHAnsi" w:hAnsiTheme="minorHAnsi" w:cstheme="minorHAnsi"/>
          <w:szCs w:val="22"/>
        </w:rPr>
        <w:t xml:space="preserve">Náš spoločný projekt </w:t>
      </w:r>
      <w:hyperlink r:id="rId17" w:history="1">
        <w:r w:rsidRPr="005B374E">
          <w:rPr>
            <w:rStyle w:val="Hypertextovprepojenie"/>
            <w:rFonts w:asciiTheme="minorHAnsi" w:hAnsiTheme="minorHAnsi" w:cstheme="minorHAnsi"/>
            <w:b/>
            <w:color w:val="0070C0"/>
            <w:szCs w:val="22"/>
            <w:u w:val="none"/>
            <w:bdr w:val="none" w:sz="0" w:space="0" w:color="auto" w:frame="1"/>
          </w:rPr>
          <w:t>#ObjavU</w:t>
        </w:r>
      </w:hyperlink>
      <w:r w:rsidRPr="005B374E">
        <w:rPr>
          <w:rFonts w:asciiTheme="minorHAnsi" w:hAnsiTheme="minorHAnsi" w:cstheme="minorHAnsi"/>
          <w:b/>
          <w:color w:val="0070C0"/>
          <w:szCs w:val="22"/>
        </w:rPr>
        <w:t>držiateľnéSlovensko</w:t>
      </w:r>
      <w:r w:rsidRPr="005B374E">
        <w:rPr>
          <w:rFonts w:asciiTheme="minorHAnsi" w:hAnsiTheme="minorHAnsi" w:cstheme="minorHAnsi"/>
          <w:color w:val="0070C0"/>
          <w:szCs w:val="22"/>
        </w:rPr>
        <w:t xml:space="preserve"> </w:t>
      </w:r>
      <w:r w:rsidR="005B374E" w:rsidRPr="005B374E">
        <w:rPr>
          <w:rFonts w:asciiTheme="minorHAnsi" w:hAnsiTheme="minorHAnsi" w:cstheme="minorHAnsi"/>
          <w:szCs w:val="22"/>
        </w:rPr>
        <w:t xml:space="preserve">(používa sa s diakritikou) </w:t>
      </w:r>
      <w:r w:rsidRPr="00AD5700">
        <w:rPr>
          <w:rFonts w:asciiTheme="minorHAnsi" w:hAnsiTheme="minorHAnsi" w:cstheme="minorHAnsi"/>
          <w:szCs w:val="22"/>
        </w:rPr>
        <w:t xml:space="preserve">ocenila v máji 2021 aj </w:t>
      </w:r>
      <w:hyperlink r:id="rId18" w:history="1">
        <w:r w:rsidRPr="00AD5700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Slovenská agentúra </w:t>
        </w:r>
        <w:r w:rsidR="005B374E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 </w:t>
        </w:r>
        <w:r w:rsidRPr="00AD5700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životného </w:t>
        </w:r>
        <w:r w:rsidR="009A3F8D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 </w:t>
        </w:r>
        <w:r w:rsidRPr="00AD5700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>prostredia</w:t>
        </w:r>
        <w:r w:rsidR="005B374E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 </w:t>
        </w:r>
        <w:r w:rsidRPr="00AD5700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>-</w:t>
        </w:r>
        <w:r w:rsidR="005B374E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 xml:space="preserve"> </w:t>
        </w:r>
        <w:r w:rsidRPr="00AD5700">
          <w:rPr>
            <w:rStyle w:val="nc684nl6"/>
            <w:rFonts w:asciiTheme="minorHAnsi" w:hAnsiTheme="minorHAnsi" w:cstheme="minorHAnsi"/>
            <w:szCs w:val="22"/>
            <w:bdr w:val="none" w:sz="0" w:space="0" w:color="auto" w:frame="1"/>
          </w:rPr>
          <w:t>SAŽP</w:t>
        </w:r>
      </w:hyperlink>
      <w:r w:rsidRPr="00AD5700">
        <w:rPr>
          <w:rFonts w:asciiTheme="minorHAnsi" w:hAnsiTheme="minorHAnsi" w:cstheme="minorHAnsi"/>
          <w:szCs w:val="22"/>
        </w:rPr>
        <w:t xml:space="preserve"> </w:t>
      </w:r>
      <w:r w:rsidRPr="00AD5700">
        <w:rPr>
          <w:rFonts w:asciiTheme="minorHAnsi" w:hAnsiTheme="minorHAnsi" w:cstheme="minorHAnsi"/>
          <w:noProof/>
          <w:szCs w:val="22"/>
        </w:rPr>
        <w:t xml:space="preserve">ako ukážku dobrej praxe v oblasti </w:t>
      </w:r>
      <w:hyperlink r:id="rId19" w:history="1">
        <w:r w:rsidRPr="005B374E">
          <w:rPr>
            <w:rStyle w:val="Hypertextovprepojenie"/>
            <w:rFonts w:asciiTheme="minorHAnsi" w:hAnsiTheme="minorHAnsi" w:cstheme="minorHAnsi"/>
            <w:b/>
            <w:color w:val="0070C0"/>
            <w:szCs w:val="22"/>
            <w:u w:val="none"/>
            <w:bdr w:val="none" w:sz="0" w:space="0" w:color="auto" w:frame="1"/>
          </w:rPr>
          <w:t>#udržateľnýprechod</w:t>
        </w:r>
      </w:hyperlink>
      <w:r w:rsidR="006C1551">
        <w:rPr>
          <w:rStyle w:val="Hypertextovprepojenie"/>
          <w:rFonts w:asciiTheme="minorHAnsi" w:hAnsiTheme="minorHAnsi" w:cstheme="minorHAnsi"/>
          <w:b/>
          <w:color w:val="0070C0"/>
          <w:szCs w:val="22"/>
          <w:u w:val="none"/>
          <w:bdr w:val="none" w:sz="0" w:space="0" w:color="auto" w:frame="1"/>
        </w:rPr>
        <w:t xml:space="preserve">  </w:t>
      </w:r>
      <w:r w:rsidR="006C1551" w:rsidRPr="006C1551">
        <w:rPr>
          <w:rStyle w:val="Hypertextovprepojenie"/>
          <w:rFonts w:asciiTheme="minorHAnsi" w:hAnsiTheme="minorHAnsi" w:cstheme="minorHAnsi"/>
          <w:color w:val="auto"/>
          <w:szCs w:val="22"/>
          <w:u w:val="none"/>
          <w:bdr w:val="none" w:sz="0" w:space="0" w:color="auto" w:frame="1"/>
        </w:rPr>
        <w:t>nás zaradila do zásobníka kvalitných projektov.</w:t>
      </w:r>
    </w:p>
    <w:p w14:paraId="2594AD46" w14:textId="77777777" w:rsidR="00572F6D" w:rsidRPr="00572F6D" w:rsidRDefault="00572F6D" w:rsidP="00EF1971">
      <w:pPr>
        <w:shd w:val="clear" w:color="auto" w:fill="FFFFFF"/>
        <w:rPr>
          <w:rStyle w:val="Hypertextovprepojenie"/>
          <w:rFonts w:asciiTheme="minorHAnsi" w:hAnsiTheme="minorHAnsi" w:cstheme="minorHAnsi"/>
          <w:color w:val="auto"/>
          <w:szCs w:val="22"/>
          <w:u w:val="none"/>
          <w:bdr w:val="none" w:sz="0" w:space="0" w:color="auto" w:frame="1"/>
        </w:rPr>
      </w:pPr>
    </w:p>
    <w:p w14:paraId="53C81AC3" w14:textId="0EC74F89" w:rsidR="00572F6D" w:rsidRPr="005826F8" w:rsidRDefault="00572F6D" w:rsidP="005826F8">
      <w:pPr>
        <w:pStyle w:val="Odsekzoznamu"/>
        <w:numPr>
          <w:ilvl w:val="0"/>
          <w:numId w:val="20"/>
        </w:numPr>
        <w:ind w:left="709"/>
        <w:rPr>
          <w:rFonts w:asciiTheme="minorHAnsi" w:hAnsiTheme="minorHAnsi" w:cstheme="minorHAnsi"/>
          <w:b/>
          <w:bCs/>
        </w:rPr>
      </w:pPr>
      <w:r w:rsidRPr="005826F8">
        <w:rPr>
          <w:rFonts w:asciiTheme="minorHAnsi" w:hAnsiTheme="minorHAnsi" w:cstheme="minorHAnsi"/>
          <w:b/>
          <w:bCs/>
        </w:rPr>
        <w:t>Ministerstvo životného prostredia</w:t>
      </w:r>
    </w:p>
    <w:p w14:paraId="3EB79DDB" w14:textId="77777777" w:rsidR="00572F6D" w:rsidRPr="005826F8" w:rsidRDefault="006C1551" w:rsidP="00EF1971">
      <w:pPr>
        <w:pStyle w:val="Odsekzoznamu"/>
        <w:ind w:left="720"/>
        <w:rPr>
          <w:rFonts w:asciiTheme="minorHAnsi" w:hAnsiTheme="minorHAnsi" w:cstheme="minorHAnsi"/>
          <w:bCs/>
          <w:szCs w:val="22"/>
        </w:rPr>
      </w:pPr>
      <w:r w:rsidRPr="005826F8">
        <w:rPr>
          <w:rFonts w:asciiTheme="minorHAnsi" w:hAnsiTheme="minorHAnsi" w:cstheme="minorHAnsi"/>
          <w:bCs/>
          <w:szCs w:val="22"/>
        </w:rPr>
        <w:t xml:space="preserve">V októbri 2021 </w:t>
      </w:r>
      <w:r w:rsidR="00572F6D" w:rsidRPr="005826F8">
        <w:rPr>
          <w:rFonts w:asciiTheme="minorHAnsi" w:hAnsiTheme="minorHAnsi" w:cstheme="minorHAnsi"/>
          <w:bCs/>
          <w:szCs w:val="22"/>
        </w:rPr>
        <w:t>Ministerstvo život</w:t>
      </w:r>
      <w:r w:rsidRPr="005826F8">
        <w:rPr>
          <w:rFonts w:asciiTheme="minorHAnsi" w:hAnsiTheme="minorHAnsi" w:cstheme="minorHAnsi"/>
          <w:bCs/>
          <w:szCs w:val="22"/>
        </w:rPr>
        <w:t xml:space="preserve">ného prostredia na základe oficiálnej žiadosti </w:t>
      </w:r>
      <w:r w:rsidR="00BD7400" w:rsidRPr="005826F8">
        <w:rPr>
          <w:rFonts w:asciiTheme="minorHAnsi" w:hAnsiTheme="minorHAnsi" w:cstheme="minorHAnsi"/>
          <w:bCs/>
          <w:szCs w:val="22"/>
        </w:rPr>
        <w:t xml:space="preserve">AiCES </w:t>
      </w:r>
      <w:r w:rsidRPr="005826F8">
        <w:rPr>
          <w:rFonts w:asciiTheme="minorHAnsi" w:hAnsiTheme="minorHAnsi" w:cstheme="minorHAnsi"/>
          <w:bCs/>
          <w:szCs w:val="22"/>
        </w:rPr>
        <w:t>poskytla</w:t>
      </w:r>
      <w:r w:rsidRPr="005826F8">
        <w:rPr>
          <w:rFonts w:asciiTheme="minorHAnsi" w:hAnsiTheme="minorHAnsi" w:cstheme="minorHAnsi"/>
          <w:szCs w:val="22"/>
        </w:rPr>
        <w:t xml:space="preserve"> záštitu</w:t>
      </w:r>
      <w:r w:rsidR="00572F6D" w:rsidRPr="005826F8">
        <w:rPr>
          <w:rFonts w:asciiTheme="minorHAnsi" w:hAnsiTheme="minorHAnsi" w:cstheme="minorHAnsi"/>
          <w:szCs w:val="22"/>
        </w:rPr>
        <w:t xml:space="preserve"> nad projektom </w:t>
      </w:r>
      <w:hyperlink r:id="rId20" w:history="1">
        <w:r w:rsidR="00572F6D" w:rsidRPr="005826F8">
          <w:rPr>
            <w:rStyle w:val="Hypertextovprepojenie"/>
            <w:rFonts w:asciiTheme="minorHAnsi" w:hAnsiTheme="minorHAnsi" w:cstheme="minorHAnsi"/>
            <w:b/>
            <w:color w:val="0070C0"/>
            <w:szCs w:val="22"/>
          </w:rPr>
          <w:t>#ObjavUdržateľnéSlovensko</w:t>
        </w:r>
      </w:hyperlink>
      <w:r w:rsidRPr="005826F8">
        <w:rPr>
          <w:rStyle w:val="Hypertextovprepojenie"/>
          <w:rFonts w:asciiTheme="minorHAnsi" w:hAnsiTheme="minorHAnsi" w:cstheme="minorHAnsi"/>
          <w:b/>
          <w:color w:val="0070C0"/>
          <w:szCs w:val="22"/>
        </w:rPr>
        <w:t>.</w:t>
      </w:r>
    </w:p>
    <w:p w14:paraId="252FAD6E" w14:textId="77777777" w:rsidR="00C12569" w:rsidRDefault="00C12569" w:rsidP="00EF1971">
      <w:pPr>
        <w:tabs>
          <w:tab w:val="left" w:pos="851"/>
        </w:tabs>
        <w:contextualSpacing/>
        <w:rPr>
          <w:rStyle w:val="Hypertextovprepojenie"/>
          <w:rFonts w:asciiTheme="minorHAnsi" w:hAnsiTheme="minorHAnsi" w:cstheme="minorHAnsi"/>
          <w:b/>
          <w:color w:val="auto"/>
          <w:szCs w:val="22"/>
        </w:rPr>
      </w:pPr>
    </w:p>
    <w:p w14:paraId="3833C85D" w14:textId="77777777" w:rsidR="00EA458F" w:rsidRDefault="00EA458F" w:rsidP="00EF1971">
      <w:pPr>
        <w:tabs>
          <w:tab w:val="left" w:pos="851"/>
        </w:tabs>
        <w:contextualSpacing/>
        <w:rPr>
          <w:rStyle w:val="Hypertextovprepojenie"/>
          <w:rFonts w:asciiTheme="minorHAnsi" w:hAnsiTheme="minorHAnsi" w:cstheme="minorHAnsi"/>
          <w:b/>
          <w:color w:val="auto"/>
          <w:szCs w:val="22"/>
        </w:rPr>
      </w:pPr>
    </w:p>
    <w:p w14:paraId="359A6EA1" w14:textId="77777777" w:rsidR="00EA458F" w:rsidRPr="005826F8" w:rsidRDefault="00EA458F" w:rsidP="00EF1971">
      <w:pPr>
        <w:tabs>
          <w:tab w:val="left" w:pos="851"/>
        </w:tabs>
        <w:contextualSpacing/>
        <w:rPr>
          <w:rStyle w:val="Hypertextovprepojenie"/>
          <w:rFonts w:asciiTheme="minorHAnsi" w:hAnsiTheme="minorHAnsi" w:cstheme="minorHAnsi"/>
          <w:b/>
          <w:color w:val="auto"/>
          <w:szCs w:val="22"/>
        </w:rPr>
      </w:pPr>
    </w:p>
    <w:p w14:paraId="311D2AC1" w14:textId="4AC6403E" w:rsidR="00C12569" w:rsidRPr="005826F8" w:rsidRDefault="001C6DC9" w:rsidP="005826F8">
      <w:pPr>
        <w:pStyle w:val="Odsekzoznamu"/>
        <w:numPr>
          <w:ilvl w:val="0"/>
          <w:numId w:val="20"/>
        </w:numPr>
        <w:tabs>
          <w:tab w:val="left" w:pos="851"/>
        </w:tabs>
        <w:contextualSpacing/>
        <w:rPr>
          <w:rStyle w:val="Hypertextovprepojenie"/>
          <w:rFonts w:asciiTheme="minorHAnsi" w:hAnsiTheme="minorHAnsi" w:cstheme="minorHAnsi"/>
          <w:b/>
          <w:color w:val="auto"/>
          <w:szCs w:val="22"/>
          <w:u w:val="none"/>
        </w:rPr>
      </w:pPr>
      <w:r w:rsidRPr="005826F8">
        <w:rPr>
          <w:rStyle w:val="Hypertextovprepojenie"/>
          <w:rFonts w:asciiTheme="minorHAnsi" w:hAnsiTheme="minorHAnsi" w:cstheme="minorHAnsi"/>
          <w:b/>
          <w:color w:val="auto"/>
          <w:szCs w:val="22"/>
          <w:u w:val="none"/>
        </w:rPr>
        <w:t>M</w:t>
      </w:r>
      <w:r w:rsidR="00A62591">
        <w:rPr>
          <w:rStyle w:val="Hypertextovprepojenie"/>
          <w:rFonts w:asciiTheme="minorHAnsi" w:hAnsiTheme="minorHAnsi" w:cstheme="minorHAnsi"/>
          <w:b/>
          <w:color w:val="auto"/>
          <w:szCs w:val="22"/>
          <w:u w:val="none"/>
        </w:rPr>
        <w:t>onitora</w:t>
      </w:r>
      <w:r w:rsidR="004F525E" w:rsidRPr="005826F8">
        <w:rPr>
          <w:rStyle w:val="Hypertextovprepojenie"/>
          <w:rFonts w:asciiTheme="minorHAnsi" w:hAnsiTheme="minorHAnsi" w:cstheme="minorHAnsi"/>
          <w:b/>
          <w:color w:val="auto"/>
          <w:szCs w:val="22"/>
          <w:u w:val="none"/>
        </w:rPr>
        <w:t xml:space="preserve"> s.r.o.</w:t>
      </w:r>
    </w:p>
    <w:p w14:paraId="783DDA2C" w14:textId="0092DDF9" w:rsidR="00A47C7A" w:rsidRDefault="004F525E" w:rsidP="00EA458F">
      <w:pPr>
        <w:tabs>
          <w:tab w:val="left" w:pos="851"/>
        </w:tabs>
        <w:ind w:left="708"/>
        <w:contextualSpacing/>
        <w:rPr>
          <w:rFonts w:asciiTheme="minorHAnsi" w:hAnsiTheme="minorHAnsi" w:cstheme="minorHAnsi"/>
        </w:rPr>
      </w:pPr>
      <w:r w:rsidRPr="005826F8">
        <w:rPr>
          <w:rStyle w:val="Hypertextovprepojenie"/>
          <w:rFonts w:asciiTheme="minorHAnsi" w:hAnsiTheme="minorHAnsi" w:cstheme="minorHAnsi"/>
          <w:color w:val="auto"/>
          <w:u w:val="none"/>
        </w:rPr>
        <w:t xml:space="preserve">Nový mediálny partner, ktorý sa zaoberá monitoringom médií a </w:t>
      </w:r>
      <w:r w:rsidRPr="005826F8">
        <w:rPr>
          <w:rFonts w:asciiTheme="minorHAnsi" w:hAnsiTheme="minorHAnsi" w:cstheme="minorHAnsi"/>
        </w:rPr>
        <w:t xml:space="preserve"> komplexným </w:t>
      </w:r>
      <w:proofErr w:type="spellStart"/>
      <w:r w:rsidRPr="005826F8">
        <w:rPr>
          <w:rFonts w:asciiTheme="minorHAnsi" w:hAnsiTheme="minorHAnsi" w:cstheme="minorHAnsi"/>
        </w:rPr>
        <w:t>media</w:t>
      </w:r>
      <w:proofErr w:type="spellEnd"/>
      <w:r w:rsidRPr="005826F8">
        <w:rPr>
          <w:rFonts w:asciiTheme="minorHAnsi" w:hAnsiTheme="minorHAnsi" w:cstheme="minorHAnsi"/>
        </w:rPr>
        <w:t xml:space="preserve"> </w:t>
      </w:r>
      <w:proofErr w:type="spellStart"/>
      <w:r w:rsidRPr="005826F8">
        <w:rPr>
          <w:rFonts w:asciiTheme="minorHAnsi" w:hAnsiTheme="minorHAnsi" w:cstheme="minorHAnsi"/>
        </w:rPr>
        <w:t>intelligence</w:t>
      </w:r>
      <w:proofErr w:type="spellEnd"/>
      <w:r w:rsidRPr="005826F8">
        <w:rPr>
          <w:rFonts w:asciiTheme="minorHAnsi" w:hAnsiTheme="minorHAnsi" w:cstheme="minorHAnsi"/>
        </w:rPr>
        <w:t xml:space="preserve"> </w:t>
      </w:r>
      <w:r w:rsidRPr="004F525E">
        <w:rPr>
          <w:rFonts w:asciiTheme="minorHAnsi" w:hAnsiTheme="minorHAnsi" w:cstheme="minorHAnsi"/>
        </w:rPr>
        <w:t>systém</w:t>
      </w:r>
      <w:r>
        <w:rPr>
          <w:rFonts w:asciiTheme="minorHAnsi" w:hAnsiTheme="minorHAnsi" w:cstheme="minorHAnsi"/>
        </w:rPr>
        <w:t>om, ktorý pomáha posunúť</w:t>
      </w:r>
      <w:r w:rsidRPr="004F525E">
        <w:rPr>
          <w:rFonts w:asciiTheme="minorHAnsi" w:hAnsiTheme="minorHAnsi" w:cstheme="minorHAnsi"/>
        </w:rPr>
        <w:t xml:space="preserve"> firemnú komunikáciu na novú úroveň. </w:t>
      </w:r>
      <w:r>
        <w:rPr>
          <w:rFonts w:asciiTheme="minorHAnsi" w:hAnsiTheme="minorHAnsi" w:cstheme="minorHAnsi"/>
        </w:rPr>
        <w:t>Firma poskytuje n</w:t>
      </w:r>
      <w:r w:rsidRPr="004F525E">
        <w:rPr>
          <w:rFonts w:asciiTheme="minorHAnsi" w:hAnsiTheme="minorHAnsi" w:cstheme="minorHAnsi"/>
        </w:rPr>
        <w:t>ajširšie pokrytie zdrojov,</w:t>
      </w:r>
      <w:r>
        <w:rPr>
          <w:rFonts w:asciiTheme="minorHAnsi" w:hAnsiTheme="minorHAnsi" w:cstheme="minorHAnsi"/>
        </w:rPr>
        <w:t xml:space="preserve"> funkčný </w:t>
      </w:r>
      <w:proofErr w:type="spellStart"/>
      <w:r>
        <w:rPr>
          <w:rFonts w:asciiTheme="minorHAnsi" w:hAnsiTheme="minorHAnsi" w:cstheme="minorHAnsi"/>
        </w:rPr>
        <w:t>Medialist</w:t>
      </w:r>
      <w:proofErr w:type="spellEnd"/>
      <w:r>
        <w:rPr>
          <w:rFonts w:asciiTheme="minorHAnsi" w:hAnsiTheme="minorHAnsi" w:cstheme="minorHAnsi"/>
        </w:rPr>
        <w:t xml:space="preserve">, prepracovanú kvantitatívnu </w:t>
      </w:r>
      <w:proofErr w:type="spellStart"/>
      <w:r>
        <w:rPr>
          <w:rFonts w:asciiTheme="minorHAnsi" w:hAnsiTheme="minorHAnsi" w:cstheme="minorHAnsi"/>
        </w:rPr>
        <w:t>analytiku</w:t>
      </w:r>
      <w:proofErr w:type="spellEnd"/>
      <w:r w:rsidRPr="004F525E">
        <w:rPr>
          <w:rFonts w:asciiTheme="minorHAnsi" w:hAnsiTheme="minorHAnsi" w:cstheme="minorHAnsi"/>
        </w:rPr>
        <w:t xml:space="preserve"> v reálnom čase, </w:t>
      </w:r>
      <w:proofErr w:type="spellStart"/>
      <w:r w:rsidRPr="004F525E">
        <w:rPr>
          <w:rFonts w:asciiTheme="minorHAnsi" w:hAnsiTheme="minorHAnsi" w:cstheme="minorHAnsi"/>
        </w:rPr>
        <w:t>skeny</w:t>
      </w:r>
      <w:proofErr w:type="spellEnd"/>
      <w:r w:rsidRPr="004F525E">
        <w:rPr>
          <w:rFonts w:asciiTheme="minorHAnsi" w:hAnsiTheme="minorHAnsi" w:cstheme="minorHAnsi"/>
        </w:rPr>
        <w:t xml:space="preserve"> a nahrávky automaticky ku každému článku, reporty a kľúčové slová bez obmedzenia s možnosťou nastavenia aj na str</w:t>
      </w:r>
      <w:r w:rsidR="00A1751A">
        <w:rPr>
          <w:rFonts w:asciiTheme="minorHAnsi" w:hAnsiTheme="minorHAnsi" w:cstheme="minorHAnsi"/>
        </w:rPr>
        <w:t xml:space="preserve">ane klienta, </w:t>
      </w:r>
      <w:proofErr w:type="spellStart"/>
      <w:r w:rsidR="00A1751A">
        <w:rPr>
          <w:rFonts w:asciiTheme="minorHAnsi" w:hAnsiTheme="minorHAnsi" w:cstheme="minorHAnsi"/>
        </w:rPr>
        <w:t>dashboardy</w:t>
      </w:r>
      <w:proofErr w:type="spellEnd"/>
      <w:r w:rsidR="00A1751A">
        <w:rPr>
          <w:rFonts w:asciiTheme="minorHAnsi" w:hAnsiTheme="minorHAnsi" w:cstheme="minorHAnsi"/>
        </w:rPr>
        <w:t>, mobilnú aplikáciu</w:t>
      </w:r>
      <w:r w:rsidRPr="004F525E">
        <w:rPr>
          <w:rFonts w:asciiTheme="minorHAnsi" w:hAnsiTheme="minorHAnsi" w:cstheme="minorHAnsi"/>
        </w:rPr>
        <w:t xml:space="preserve">, napojenie na Google </w:t>
      </w:r>
      <w:proofErr w:type="spellStart"/>
      <w:r w:rsidRPr="004F525E">
        <w:rPr>
          <w:rFonts w:asciiTheme="minorHAnsi" w:hAnsiTheme="minorHAnsi" w:cstheme="minorHAnsi"/>
        </w:rPr>
        <w:t>Analytics</w:t>
      </w:r>
      <w:proofErr w:type="spellEnd"/>
      <w:r w:rsidRPr="004F525E">
        <w:rPr>
          <w:rFonts w:asciiTheme="minorHAnsi" w:hAnsiTheme="minorHAnsi" w:cstheme="minorHAnsi"/>
        </w:rPr>
        <w:t xml:space="preserve"> a ešte oveľa viac.</w:t>
      </w:r>
      <w:r w:rsidR="00A1751A">
        <w:rPr>
          <w:rFonts w:asciiTheme="minorHAnsi" w:hAnsiTheme="minorHAnsi" w:cstheme="minorHAnsi"/>
        </w:rPr>
        <w:t xml:space="preserve"> Firma poskytla </w:t>
      </w:r>
      <w:r w:rsidR="009A3F8D">
        <w:rPr>
          <w:rFonts w:asciiTheme="minorHAnsi" w:hAnsiTheme="minorHAnsi" w:cstheme="minorHAnsi"/>
        </w:rPr>
        <w:t>pre potreby AiCES</w:t>
      </w:r>
      <w:r w:rsidR="00A1751A">
        <w:rPr>
          <w:rFonts w:asciiTheme="minorHAnsi" w:hAnsiTheme="minorHAnsi" w:cstheme="minorHAnsi"/>
        </w:rPr>
        <w:t xml:space="preserve"> prístup do databázy monitorovacích správ.</w:t>
      </w:r>
      <w:r w:rsidR="009A3F8D">
        <w:rPr>
          <w:rFonts w:asciiTheme="minorHAnsi" w:hAnsiTheme="minorHAnsi" w:cstheme="minorHAnsi"/>
        </w:rPr>
        <w:t xml:space="preserve"> </w:t>
      </w:r>
    </w:p>
    <w:p w14:paraId="152D62A8" w14:textId="77777777" w:rsidR="00BD7400" w:rsidRDefault="00BD7400" w:rsidP="00EF1971">
      <w:pPr>
        <w:tabs>
          <w:tab w:val="left" w:pos="851"/>
        </w:tabs>
        <w:ind w:left="708"/>
        <w:contextualSpacing/>
        <w:rPr>
          <w:rFonts w:asciiTheme="minorHAnsi" w:hAnsiTheme="minorHAnsi" w:cstheme="minorHAnsi"/>
        </w:rPr>
      </w:pPr>
    </w:p>
    <w:p w14:paraId="57A85483" w14:textId="77777777" w:rsidR="005826F8" w:rsidRPr="005826F8" w:rsidRDefault="00D53900" w:rsidP="005826F8">
      <w:pPr>
        <w:pStyle w:val="Odsekzoznamu"/>
        <w:numPr>
          <w:ilvl w:val="0"/>
          <w:numId w:val="20"/>
        </w:numPr>
        <w:tabs>
          <w:tab w:val="left" w:pos="851"/>
        </w:tabs>
        <w:contextualSpacing/>
        <w:rPr>
          <w:rStyle w:val="Siln"/>
          <w:rFonts w:asciiTheme="minorHAnsi" w:hAnsiTheme="minorHAnsi" w:cstheme="minorHAnsi"/>
          <w:b w:val="0"/>
          <w:bCs w:val="0"/>
        </w:rPr>
      </w:pPr>
      <w:r w:rsidRPr="00BD7400">
        <w:rPr>
          <w:rStyle w:val="Siln"/>
          <w:rFonts w:asciiTheme="minorHAnsi" w:hAnsiTheme="minorHAnsi" w:cstheme="minorHAnsi"/>
          <w:szCs w:val="22"/>
        </w:rPr>
        <w:t>ČSOB</w:t>
      </w:r>
    </w:p>
    <w:p w14:paraId="5A82B7D7" w14:textId="4FEEFBEE" w:rsidR="004A03EB" w:rsidRDefault="006C1551" w:rsidP="00A47C7A">
      <w:pPr>
        <w:pStyle w:val="Odsekzoznamu"/>
        <w:tabs>
          <w:tab w:val="left" w:pos="851"/>
        </w:tabs>
        <w:ind w:left="720"/>
        <w:contextualSpacing/>
        <w:jc w:val="left"/>
        <w:rPr>
          <w:rFonts w:asciiTheme="minorHAnsi" w:hAnsiTheme="minorHAnsi" w:cstheme="minorHAnsi"/>
          <w:szCs w:val="22"/>
        </w:rPr>
      </w:pPr>
      <w:r w:rsidRPr="005826F8">
        <w:rPr>
          <w:rFonts w:asciiTheme="minorHAnsi" w:hAnsiTheme="minorHAnsi" w:cstheme="minorHAnsi"/>
          <w:szCs w:val="22"/>
        </w:rPr>
        <w:t>V súčasnosti prebiehajú rokovania s Nadáciou ČSOB o finančnej podpore projektu #ObjavUdržateľnéSlovensko.</w:t>
      </w:r>
    </w:p>
    <w:p w14:paraId="1E43A810" w14:textId="77777777" w:rsidR="00A47C7A" w:rsidRPr="005826F8" w:rsidRDefault="00A47C7A" w:rsidP="00A47C7A">
      <w:pPr>
        <w:pStyle w:val="Odsekzoznamu"/>
        <w:tabs>
          <w:tab w:val="left" w:pos="851"/>
        </w:tabs>
        <w:ind w:left="720"/>
        <w:contextualSpacing/>
        <w:jc w:val="left"/>
        <w:rPr>
          <w:rStyle w:val="Siln"/>
          <w:rFonts w:asciiTheme="minorHAnsi" w:hAnsiTheme="minorHAnsi" w:cstheme="minorHAnsi"/>
          <w:b w:val="0"/>
          <w:bCs w:val="0"/>
        </w:rPr>
      </w:pPr>
    </w:p>
    <w:p w14:paraId="6A85AF93" w14:textId="77777777" w:rsidR="00A47C7A" w:rsidRPr="00A47C7A" w:rsidRDefault="00D53900" w:rsidP="00A47C7A">
      <w:pPr>
        <w:pStyle w:val="Normlnywebov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/>
        <w:jc w:val="both"/>
        <w:rPr>
          <w:rStyle w:val="Siln"/>
          <w:rFonts w:asciiTheme="minorHAnsi" w:hAnsiTheme="minorHAnsi" w:cstheme="minorHAnsi"/>
          <w:b w:val="0"/>
          <w:bCs w:val="0"/>
        </w:rPr>
      </w:pPr>
      <w:proofErr w:type="spellStart"/>
      <w:r w:rsidRPr="00A47C7A">
        <w:rPr>
          <w:rStyle w:val="Siln"/>
          <w:rFonts w:asciiTheme="minorHAnsi" w:hAnsiTheme="minorHAnsi" w:cstheme="minorHAnsi"/>
          <w:sz w:val="22"/>
          <w:szCs w:val="22"/>
        </w:rPr>
        <w:t>Dajama</w:t>
      </w:r>
      <w:proofErr w:type="spellEnd"/>
      <w:r w:rsidRPr="00A47C7A">
        <w:rPr>
          <w:rStyle w:val="Siln"/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A47C7A">
        <w:rPr>
          <w:rStyle w:val="Siln"/>
          <w:rFonts w:asciiTheme="minorHAnsi" w:hAnsiTheme="minorHAnsi" w:cstheme="minorHAnsi"/>
          <w:sz w:val="22"/>
          <w:szCs w:val="22"/>
        </w:rPr>
        <w:t>Krásy</w:t>
      </w:r>
      <w:proofErr w:type="spellEnd"/>
      <w:r w:rsidRPr="00A47C7A">
        <w:rPr>
          <w:rStyle w:val="Siln"/>
          <w:rFonts w:asciiTheme="minorHAnsi" w:hAnsiTheme="minorHAnsi" w:cstheme="minorHAnsi"/>
          <w:sz w:val="22"/>
          <w:szCs w:val="22"/>
        </w:rPr>
        <w:t xml:space="preserve"> Slovenska</w:t>
      </w:r>
    </w:p>
    <w:p w14:paraId="48F7CD60" w14:textId="3E8D21BB" w:rsidR="0015644E" w:rsidRPr="00A47C7A" w:rsidRDefault="00020954" w:rsidP="00A47C7A">
      <w:pPr>
        <w:pStyle w:val="Normlnywebov"/>
        <w:shd w:val="clear" w:color="auto" w:fill="FFFFFF"/>
        <w:spacing w:before="0" w:beforeAutospacing="0" w:after="0" w:afterAutospacing="0"/>
        <w:ind w:left="709"/>
        <w:jc w:val="both"/>
        <w:rPr>
          <w:rStyle w:val="Siln"/>
          <w:rFonts w:asciiTheme="minorHAnsi" w:hAnsiTheme="minorHAnsi" w:cstheme="minorHAnsi"/>
          <w:b w:val="0"/>
          <w:bCs w:val="0"/>
        </w:rPr>
      </w:pPr>
      <w:proofErr w:type="spellStart"/>
      <w:r w:rsidRPr="00A47C7A">
        <w:rPr>
          <w:rStyle w:val="Siln"/>
          <w:rFonts w:asciiTheme="minorHAnsi" w:hAnsiTheme="minorHAnsi" w:cstheme="minorHAnsi"/>
          <w:b w:val="0"/>
          <w:bCs w:val="0"/>
        </w:rPr>
        <w:t>Spolupráca</w:t>
      </w:r>
      <w:proofErr w:type="spellEnd"/>
      <w:r w:rsidRPr="00A47C7A">
        <w:rPr>
          <w:rStyle w:val="Siln"/>
          <w:rFonts w:asciiTheme="minorHAnsi" w:hAnsiTheme="minorHAnsi" w:cstheme="minorHAnsi"/>
          <w:b w:val="0"/>
          <w:bCs w:val="0"/>
        </w:rPr>
        <w:t xml:space="preserve"> bola </w:t>
      </w:r>
      <w:proofErr w:type="spellStart"/>
      <w:r w:rsidRPr="00A47C7A">
        <w:rPr>
          <w:rStyle w:val="Siln"/>
          <w:rFonts w:asciiTheme="minorHAnsi" w:hAnsiTheme="minorHAnsi" w:cstheme="minorHAnsi"/>
          <w:b w:val="0"/>
          <w:bCs w:val="0"/>
        </w:rPr>
        <w:t>uzatvorená</w:t>
      </w:r>
      <w:proofErr w:type="spellEnd"/>
      <w:r w:rsidRPr="00A47C7A">
        <w:rPr>
          <w:rStyle w:val="Siln"/>
          <w:rFonts w:asciiTheme="minorHAnsi" w:hAnsiTheme="minorHAnsi" w:cstheme="minorHAnsi"/>
          <w:b w:val="0"/>
          <w:bCs w:val="0"/>
        </w:rPr>
        <w:t xml:space="preserve"> v</w:t>
      </w:r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 xml:space="preserve"> </w:t>
      </w:r>
      <w:r w:rsidR="00A47C7A">
        <w:rPr>
          <w:rStyle w:val="Siln"/>
          <w:rFonts w:asciiTheme="minorHAnsi" w:hAnsiTheme="minorHAnsi" w:cstheme="minorHAnsi"/>
          <w:b w:val="0"/>
          <w:bCs w:val="0"/>
        </w:rPr>
        <w:t>5</w:t>
      </w:r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>základných</w:t>
      </w:r>
      <w:proofErr w:type="spellEnd"/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>bodoch</w:t>
      </w:r>
      <w:proofErr w:type="spellEnd"/>
      <w:r w:rsidR="0015644E" w:rsidRPr="00A47C7A">
        <w:rPr>
          <w:rStyle w:val="Siln"/>
          <w:rFonts w:asciiTheme="minorHAnsi" w:hAnsiTheme="minorHAnsi" w:cstheme="minorHAnsi"/>
          <w:b w:val="0"/>
          <w:bCs w:val="0"/>
        </w:rPr>
        <w:t>:</w:t>
      </w:r>
    </w:p>
    <w:p w14:paraId="658EB244" w14:textId="77777777" w:rsidR="0015644E" w:rsidRPr="00020954" w:rsidRDefault="0015644E" w:rsidP="00A47C7A">
      <w:pPr>
        <w:ind w:left="709"/>
        <w:rPr>
          <w:rStyle w:val="Siln"/>
          <w:rFonts w:asciiTheme="minorHAnsi" w:hAnsiTheme="minorHAnsi" w:cstheme="minorHAnsi"/>
          <w:b w:val="0"/>
          <w:bCs w:val="0"/>
        </w:rPr>
      </w:pPr>
    </w:p>
    <w:p w14:paraId="2E59C51A" w14:textId="77777777" w:rsidR="0015644E" w:rsidRPr="00020954" w:rsidRDefault="0015644E" w:rsidP="00A47C7A">
      <w:pPr>
        <w:pStyle w:val="Odsekzoznamu"/>
        <w:numPr>
          <w:ilvl w:val="0"/>
          <w:numId w:val="15"/>
        </w:numPr>
        <w:ind w:left="993" w:hanging="284"/>
        <w:jc w:val="left"/>
        <w:rPr>
          <w:rFonts w:asciiTheme="minorHAnsi" w:hAnsiTheme="minorHAnsi" w:cstheme="minorHAnsi"/>
        </w:rPr>
      </w:pPr>
      <w:r w:rsidRPr="00020954">
        <w:rPr>
          <w:rFonts w:asciiTheme="minorHAnsi" w:hAnsiTheme="minorHAnsi" w:cstheme="minorHAnsi"/>
        </w:rPr>
        <w:t xml:space="preserve">V časopise Krásy Slovenska bude zverejňované logo AiCES, </w:t>
      </w:r>
      <w:hyperlink r:id="rId21" w:history="1">
        <w:r w:rsidRPr="00020954">
          <w:rPr>
            <w:rStyle w:val="Hypertextovprepojenie"/>
            <w:rFonts w:asciiTheme="minorHAnsi" w:hAnsiTheme="minorHAnsi" w:cstheme="minorHAnsi"/>
            <w:color w:val="auto"/>
          </w:rPr>
          <w:t>www.infoslovak.sk</w:t>
        </w:r>
      </w:hyperlink>
      <w:r w:rsidRPr="00020954">
        <w:rPr>
          <w:rFonts w:asciiTheme="minorHAnsi" w:hAnsiTheme="minorHAnsi" w:cstheme="minorHAnsi"/>
        </w:rPr>
        <w:t xml:space="preserve"> a #</w:t>
      </w:r>
      <w:proofErr w:type="spellStart"/>
      <w:r w:rsidRPr="00020954">
        <w:rPr>
          <w:rFonts w:asciiTheme="minorHAnsi" w:hAnsiTheme="minorHAnsi" w:cstheme="minorHAnsi"/>
        </w:rPr>
        <w:t>ObjavUdržateľnéSlovensko</w:t>
      </w:r>
      <w:proofErr w:type="spellEnd"/>
    </w:p>
    <w:p w14:paraId="44EB4D96" w14:textId="77777777" w:rsidR="0015644E" w:rsidRPr="00020954" w:rsidRDefault="0015644E" w:rsidP="00A47C7A">
      <w:pPr>
        <w:pStyle w:val="Odsekzoznamu"/>
        <w:numPr>
          <w:ilvl w:val="0"/>
          <w:numId w:val="15"/>
        </w:numPr>
        <w:ind w:left="993" w:hanging="284"/>
        <w:jc w:val="left"/>
        <w:rPr>
          <w:rFonts w:asciiTheme="minorHAnsi" w:hAnsiTheme="minorHAnsi" w:cstheme="minorHAnsi"/>
        </w:rPr>
      </w:pPr>
      <w:r w:rsidRPr="00020954">
        <w:rPr>
          <w:rStyle w:val="Siln"/>
          <w:rFonts w:asciiTheme="minorHAnsi" w:hAnsiTheme="minorHAnsi" w:cstheme="minorHAnsi"/>
          <w:b w:val="0"/>
          <w:bCs w:val="0"/>
        </w:rPr>
        <w:t xml:space="preserve">Pri článkoch a aktivitách Krás Slovenska v internetovom priestore bude zverejňovaný  </w:t>
      </w:r>
      <w:r w:rsidRPr="00020954">
        <w:rPr>
          <w:rFonts w:asciiTheme="minorHAnsi" w:hAnsiTheme="minorHAnsi" w:cstheme="minorHAnsi"/>
        </w:rPr>
        <w:t xml:space="preserve">#ObjavUdržateľnéSlovensko </w:t>
      </w:r>
    </w:p>
    <w:p w14:paraId="120C56DA" w14:textId="77777777" w:rsidR="0015644E" w:rsidRPr="00020954" w:rsidRDefault="0015644E" w:rsidP="00A47C7A">
      <w:pPr>
        <w:pStyle w:val="Odsekzoznamu"/>
        <w:numPr>
          <w:ilvl w:val="0"/>
          <w:numId w:val="15"/>
        </w:numPr>
        <w:ind w:left="993" w:hanging="284"/>
        <w:jc w:val="left"/>
        <w:rPr>
          <w:rFonts w:asciiTheme="minorHAnsi" w:hAnsiTheme="minorHAnsi" w:cstheme="minorHAnsi"/>
        </w:rPr>
      </w:pPr>
      <w:r w:rsidRPr="00020954">
        <w:rPr>
          <w:rFonts w:asciiTheme="minorHAnsi" w:hAnsiTheme="minorHAnsi" w:cstheme="minorHAnsi"/>
        </w:rPr>
        <w:t xml:space="preserve">Vzájomné partnerstvo </w:t>
      </w:r>
      <w:r w:rsidR="00020954">
        <w:rPr>
          <w:rFonts w:asciiTheme="minorHAnsi" w:hAnsiTheme="minorHAnsi" w:cstheme="minorHAnsi"/>
        </w:rPr>
        <w:t xml:space="preserve">bude zverejnené </w:t>
      </w:r>
      <w:r w:rsidRPr="00020954">
        <w:rPr>
          <w:rFonts w:asciiTheme="minorHAnsi" w:hAnsiTheme="minorHAnsi" w:cstheme="minorHAnsi"/>
        </w:rPr>
        <w:t xml:space="preserve"> na </w:t>
      </w:r>
      <w:r w:rsidR="00020954">
        <w:rPr>
          <w:rFonts w:asciiTheme="minorHAnsi" w:hAnsiTheme="minorHAnsi" w:cstheme="minorHAnsi"/>
        </w:rPr>
        <w:t xml:space="preserve">domovských stránkach partnerov </w:t>
      </w:r>
      <w:r w:rsidRPr="00020954">
        <w:rPr>
          <w:rFonts w:asciiTheme="minorHAnsi" w:hAnsiTheme="minorHAnsi" w:cstheme="minorHAnsi"/>
        </w:rPr>
        <w:t xml:space="preserve"> formou loga a </w:t>
      </w:r>
      <w:proofErr w:type="spellStart"/>
      <w:r w:rsidRPr="00020954">
        <w:rPr>
          <w:rFonts w:asciiTheme="minorHAnsi" w:hAnsiTheme="minorHAnsi" w:cstheme="minorHAnsi"/>
        </w:rPr>
        <w:t>prekliku</w:t>
      </w:r>
      <w:proofErr w:type="spellEnd"/>
      <w:r w:rsidRPr="00020954">
        <w:rPr>
          <w:rFonts w:asciiTheme="minorHAnsi" w:hAnsiTheme="minorHAnsi" w:cstheme="minorHAnsi"/>
        </w:rPr>
        <w:t xml:space="preserve"> na domovskú stránku</w:t>
      </w:r>
      <w:r w:rsidR="00385A25">
        <w:rPr>
          <w:rFonts w:asciiTheme="minorHAnsi" w:hAnsiTheme="minorHAnsi" w:cstheme="minorHAnsi"/>
        </w:rPr>
        <w:t xml:space="preserve"> partnera</w:t>
      </w:r>
      <w:r w:rsidRPr="00020954">
        <w:rPr>
          <w:rFonts w:asciiTheme="minorHAnsi" w:hAnsiTheme="minorHAnsi" w:cstheme="minorHAnsi"/>
        </w:rPr>
        <w:t xml:space="preserve">  </w:t>
      </w:r>
    </w:p>
    <w:p w14:paraId="7E6C971F" w14:textId="77777777" w:rsidR="0015644E" w:rsidRPr="00020954" w:rsidRDefault="0015644E" w:rsidP="00A47C7A">
      <w:pPr>
        <w:pStyle w:val="Odsekzoznamu"/>
        <w:numPr>
          <w:ilvl w:val="0"/>
          <w:numId w:val="15"/>
        </w:numPr>
        <w:ind w:left="993" w:hanging="284"/>
        <w:jc w:val="left"/>
        <w:rPr>
          <w:rFonts w:asciiTheme="minorHAnsi" w:hAnsiTheme="minorHAnsi" w:cstheme="minorHAnsi"/>
        </w:rPr>
      </w:pPr>
      <w:r w:rsidRPr="00020954">
        <w:rPr>
          <w:rFonts w:asciiTheme="minorHAnsi" w:hAnsiTheme="minorHAnsi" w:cstheme="minorHAnsi"/>
        </w:rPr>
        <w:t xml:space="preserve">AiCES ponúka Krásam Slovenska mediálny priestor na domovskej stránke formou článkov </w:t>
      </w:r>
      <w:r w:rsidR="00385A25">
        <w:rPr>
          <w:rFonts w:asciiTheme="minorHAnsi" w:hAnsiTheme="minorHAnsi" w:cstheme="minorHAnsi"/>
        </w:rPr>
        <w:t>z oblasti turistiky na Slovensku (</w:t>
      </w:r>
      <w:r w:rsidRPr="00020954">
        <w:rPr>
          <w:rFonts w:asciiTheme="minorHAnsi" w:hAnsiTheme="minorHAnsi" w:cstheme="minorHAnsi"/>
        </w:rPr>
        <w:t>napr. z Krás Slovenska. atď.</w:t>
      </w:r>
      <w:r w:rsidR="00385A25">
        <w:rPr>
          <w:rFonts w:asciiTheme="minorHAnsi" w:hAnsiTheme="minorHAnsi" w:cstheme="minorHAnsi"/>
        </w:rPr>
        <w:t>)</w:t>
      </w:r>
      <w:r w:rsidRPr="00020954">
        <w:rPr>
          <w:rFonts w:asciiTheme="minorHAnsi" w:hAnsiTheme="minorHAnsi" w:cstheme="minorHAnsi"/>
        </w:rPr>
        <w:t xml:space="preserve"> </w:t>
      </w:r>
    </w:p>
    <w:p w14:paraId="26EE8DBA" w14:textId="2B084089" w:rsidR="0015644E" w:rsidRDefault="0015644E" w:rsidP="00A47C7A">
      <w:pPr>
        <w:pStyle w:val="Odsekzoznamu"/>
        <w:numPr>
          <w:ilvl w:val="0"/>
          <w:numId w:val="15"/>
        </w:numPr>
        <w:ind w:left="993" w:hanging="284"/>
        <w:jc w:val="left"/>
        <w:rPr>
          <w:rFonts w:asciiTheme="minorHAnsi" w:hAnsiTheme="minorHAnsi" w:cstheme="minorHAnsi"/>
        </w:rPr>
      </w:pPr>
      <w:r w:rsidRPr="00020954">
        <w:rPr>
          <w:rFonts w:asciiTheme="minorHAnsi" w:hAnsiTheme="minorHAnsi" w:cstheme="minorHAnsi"/>
        </w:rPr>
        <w:t xml:space="preserve">Vydavateľstvo </w:t>
      </w:r>
      <w:proofErr w:type="spellStart"/>
      <w:r w:rsidRPr="00020954">
        <w:rPr>
          <w:rFonts w:asciiTheme="minorHAnsi" w:hAnsiTheme="minorHAnsi" w:cstheme="minorHAnsi"/>
        </w:rPr>
        <w:t>Dajama</w:t>
      </w:r>
      <w:proofErr w:type="spellEnd"/>
      <w:r w:rsidR="00020954">
        <w:rPr>
          <w:rFonts w:asciiTheme="minorHAnsi" w:hAnsiTheme="minorHAnsi" w:cstheme="minorHAnsi"/>
        </w:rPr>
        <w:t xml:space="preserve"> poskytne 40% rabat pre členov AiCES na všetky vydané tituly zverejnené na </w:t>
      </w:r>
      <w:hyperlink r:id="rId22" w:history="1">
        <w:r w:rsidR="00A47C7A" w:rsidRPr="00BD3C19">
          <w:rPr>
            <w:rStyle w:val="Hypertextovprepojenie"/>
            <w:rFonts w:asciiTheme="minorHAnsi" w:hAnsiTheme="minorHAnsi" w:cstheme="minorHAnsi"/>
          </w:rPr>
          <w:t>www.dajama.sk</w:t>
        </w:r>
      </w:hyperlink>
    </w:p>
    <w:p w14:paraId="1FB284E1" w14:textId="77777777" w:rsidR="00A47C7A" w:rsidRPr="00385A25" w:rsidRDefault="00A47C7A" w:rsidP="00A47C7A">
      <w:pPr>
        <w:pStyle w:val="Odsekzoznamu"/>
        <w:ind w:left="1069"/>
        <w:jc w:val="left"/>
        <w:rPr>
          <w:rStyle w:val="Siln"/>
          <w:rFonts w:asciiTheme="minorHAnsi" w:hAnsiTheme="minorHAnsi" w:cstheme="minorHAnsi"/>
          <w:b w:val="0"/>
          <w:bCs w:val="0"/>
        </w:rPr>
      </w:pPr>
    </w:p>
    <w:p w14:paraId="28BFF003" w14:textId="77777777" w:rsidR="00572F6D" w:rsidRPr="004A1EE6" w:rsidRDefault="006B4D8C" w:rsidP="00A47C7A">
      <w:pPr>
        <w:pStyle w:val="Normlnywebov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 w:hanging="29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Style w:val="Siln"/>
          <w:rFonts w:asciiTheme="minorHAnsi" w:hAnsiTheme="minorHAnsi" w:cstheme="minorHAnsi"/>
          <w:sz w:val="22"/>
          <w:szCs w:val="22"/>
        </w:rPr>
        <w:t>PRAVÉ SLOVENSKÉ</w:t>
      </w:r>
      <w:r w:rsidR="008A72D3">
        <w:rPr>
          <w:rStyle w:val="Siln"/>
          <w:rFonts w:asciiTheme="minorHAnsi" w:hAnsiTheme="minorHAnsi" w:cstheme="minorHAnsi"/>
          <w:sz w:val="22"/>
          <w:szCs w:val="22"/>
        </w:rPr>
        <w:t xml:space="preserve"> </w:t>
      </w:r>
    </w:p>
    <w:p w14:paraId="66677BF4" w14:textId="191187E1" w:rsidR="00572F6D" w:rsidRPr="00572F6D" w:rsidRDefault="00572F6D" w:rsidP="00A47C7A">
      <w:pPr>
        <w:pStyle w:val="Obyajntext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72F6D">
        <w:rPr>
          <w:rFonts w:asciiTheme="minorHAnsi" w:hAnsiTheme="minorHAnsi" w:cstheme="minorHAnsi"/>
          <w:sz w:val="22"/>
          <w:szCs w:val="22"/>
        </w:rPr>
        <w:t>AiCES a projekt #</w:t>
      </w:r>
      <w:proofErr w:type="spellStart"/>
      <w:r w:rsidRPr="00572F6D">
        <w:rPr>
          <w:rFonts w:asciiTheme="minorHAnsi" w:hAnsiTheme="minorHAnsi" w:cstheme="minorHAnsi"/>
          <w:sz w:val="22"/>
          <w:szCs w:val="22"/>
        </w:rPr>
        <w:t>praveslovenske</w:t>
      </w:r>
      <w:proofErr w:type="spellEnd"/>
      <w:r w:rsidRPr="00572F6D">
        <w:rPr>
          <w:rFonts w:asciiTheme="minorHAnsi" w:hAnsiTheme="minorHAnsi" w:cstheme="minorHAnsi"/>
          <w:sz w:val="22"/>
          <w:szCs w:val="22"/>
        </w:rPr>
        <w:t xml:space="preserve"> nadv</w:t>
      </w:r>
      <w:r w:rsidR="00A62591">
        <w:rPr>
          <w:rFonts w:asciiTheme="minorHAnsi" w:hAnsiTheme="minorHAnsi" w:cstheme="minorHAnsi"/>
          <w:sz w:val="22"/>
          <w:szCs w:val="22"/>
          <w:lang w:val="sk-SK"/>
        </w:rPr>
        <w:t>iazali</w:t>
      </w:r>
      <w:bookmarkStart w:id="0" w:name="_GoBack"/>
      <w:bookmarkEnd w:id="0"/>
      <w:r w:rsidRPr="00572F6D">
        <w:rPr>
          <w:rFonts w:asciiTheme="minorHAnsi" w:hAnsiTheme="minorHAnsi" w:cstheme="minorHAnsi"/>
          <w:sz w:val="22"/>
          <w:szCs w:val="22"/>
        </w:rPr>
        <w:t xml:space="preserve"> spoluprácu za účelom podpory a medializácie nepoznaných miest, podnikov či remesiel  a šetrného cestovného ruchu. Spolu s projektom #ObjavUdržateľnéSlovensko a sieťou členských infocentier AiCES má táto spolupráca nasmerované stať sa mimoriadne úspešnou</w:t>
      </w:r>
      <w:r w:rsidR="00BD7400">
        <w:rPr>
          <w:rFonts w:asciiTheme="minorHAnsi" w:hAnsiTheme="minorHAnsi" w:cstheme="minorHAnsi"/>
          <w:sz w:val="22"/>
          <w:szCs w:val="22"/>
          <w:lang w:val="sk-SK"/>
        </w:rPr>
        <w:t xml:space="preserve"> a dostávať do popredia to </w:t>
      </w:r>
      <w:r w:rsidRPr="00572F6D">
        <w:rPr>
          <w:rFonts w:asciiTheme="minorHAnsi" w:hAnsiTheme="minorHAnsi" w:cstheme="minorHAnsi"/>
          <w:sz w:val="22"/>
          <w:szCs w:val="22"/>
        </w:rPr>
        <w:t>“pravé nepoznané”.</w:t>
      </w:r>
    </w:p>
    <w:p w14:paraId="44B786C9" w14:textId="77777777" w:rsidR="00A47C7A" w:rsidRDefault="00A47C7A" w:rsidP="00A47C7A">
      <w:pPr>
        <w:pStyle w:val="Obyajntex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664FF929" w14:textId="09D17D10" w:rsidR="00572F6D" w:rsidRPr="00572F6D" w:rsidRDefault="00572F6D" w:rsidP="00A47C7A">
      <w:pPr>
        <w:pStyle w:val="Obyajntext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72F6D">
        <w:rPr>
          <w:rFonts w:asciiTheme="minorHAnsi" w:hAnsiTheme="minorHAnsi" w:cstheme="minorHAnsi"/>
          <w:sz w:val="22"/>
          <w:szCs w:val="22"/>
        </w:rPr>
        <w:t>S novým partnerom má</w:t>
      </w:r>
      <w:r w:rsidR="00BD7400">
        <w:rPr>
          <w:rFonts w:asciiTheme="minorHAnsi" w:hAnsiTheme="minorHAnsi" w:cstheme="minorHAnsi"/>
          <w:sz w:val="22"/>
          <w:szCs w:val="22"/>
          <w:lang w:val="sk-SK"/>
        </w:rPr>
        <w:t xml:space="preserve"> AiCES</w:t>
      </w:r>
      <w:r w:rsidRPr="00572F6D">
        <w:rPr>
          <w:rFonts w:asciiTheme="minorHAnsi" w:hAnsiTheme="minorHAnsi" w:cstheme="minorHAnsi"/>
          <w:sz w:val="22"/>
          <w:szCs w:val="22"/>
        </w:rPr>
        <w:t xml:space="preserve"> podobné hodnoty, vízie a veríme, že do budúcnosti nás čaká ešte veľmi zaujímavá spolupráca. Spoločn</w:t>
      </w:r>
      <w:r w:rsidR="004A1EE6">
        <w:rPr>
          <w:rFonts w:asciiTheme="minorHAnsi" w:hAnsiTheme="minorHAnsi" w:cstheme="minorHAnsi"/>
          <w:sz w:val="22"/>
          <w:szCs w:val="22"/>
          <w:lang w:val="sk-SK"/>
        </w:rPr>
        <w:t>e</w:t>
      </w:r>
      <w:r w:rsidRPr="00572F6D">
        <w:rPr>
          <w:rFonts w:asciiTheme="minorHAnsi" w:hAnsiTheme="minorHAnsi" w:cstheme="minorHAnsi"/>
          <w:sz w:val="22"/>
          <w:szCs w:val="22"/>
        </w:rPr>
        <w:t>u môžeme docieliť vzájomné zdieľanie článkov so špecifickou tematikou či poukazovanie na príklady dobrej praxe.</w:t>
      </w:r>
    </w:p>
    <w:p w14:paraId="2516899D" w14:textId="77777777" w:rsidR="00572F6D" w:rsidRDefault="00572F6D" w:rsidP="00A47C7A">
      <w:pPr>
        <w:pStyle w:val="Obyajntext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72F6D">
        <w:rPr>
          <w:rFonts w:asciiTheme="minorHAnsi" w:hAnsiTheme="minorHAnsi" w:cstheme="minorHAnsi"/>
          <w:sz w:val="22"/>
          <w:szCs w:val="22"/>
        </w:rPr>
        <w:t>Od nového partnera si sľubujeme aj pomoc pri správe sociálnych</w:t>
      </w:r>
      <w:r>
        <w:t xml:space="preserve"> </w:t>
      </w:r>
      <w:r w:rsidRPr="00572F6D">
        <w:rPr>
          <w:rFonts w:asciiTheme="minorHAnsi" w:hAnsiTheme="minorHAnsi" w:cstheme="minorHAnsi"/>
          <w:sz w:val="22"/>
          <w:szCs w:val="22"/>
        </w:rPr>
        <w:t>sietí, prioritne Instagramu a pomoc pri upgradovaní web stránky.</w:t>
      </w:r>
    </w:p>
    <w:p w14:paraId="6CAA1F34" w14:textId="77777777" w:rsidR="00132E13" w:rsidRDefault="00132E13" w:rsidP="00EF1971">
      <w:pPr>
        <w:pStyle w:val="Obyajntext"/>
        <w:ind w:left="360"/>
        <w:jc w:val="both"/>
        <w:rPr>
          <w:rFonts w:asciiTheme="minorHAnsi" w:hAnsiTheme="minorHAnsi" w:cstheme="minorHAnsi"/>
          <w:sz w:val="22"/>
          <w:szCs w:val="22"/>
          <w:lang w:val="sk-SK"/>
        </w:rPr>
      </w:pPr>
    </w:p>
    <w:p w14:paraId="557BFF8E" w14:textId="77777777" w:rsidR="00132E13" w:rsidRPr="00132E13" w:rsidRDefault="00132E13" w:rsidP="005826F8">
      <w:pPr>
        <w:pStyle w:val="Obyajntext"/>
        <w:numPr>
          <w:ilvl w:val="0"/>
          <w:numId w:val="20"/>
        </w:numPr>
        <w:jc w:val="both"/>
        <w:rPr>
          <w:rFonts w:asciiTheme="minorHAnsi" w:hAnsiTheme="minorHAnsi" w:cstheme="minorHAnsi"/>
          <w:b/>
          <w:sz w:val="22"/>
          <w:szCs w:val="22"/>
          <w:lang w:val="sk-SK"/>
        </w:rPr>
      </w:pPr>
      <w:r w:rsidRPr="00132E13">
        <w:rPr>
          <w:rFonts w:asciiTheme="minorHAnsi" w:hAnsiTheme="minorHAnsi" w:cstheme="minorHAnsi"/>
          <w:b/>
          <w:sz w:val="22"/>
          <w:szCs w:val="22"/>
          <w:lang w:val="sk-SK"/>
        </w:rPr>
        <w:t>Univerzita Komenského v Bratislave</w:t>
      </w:r>
    </w:p>
    <w:p w14:paraId="3142763C" w14:textId="39D14ECB" w:rsidR="00BC4EDA" w:rsidRPr="00986071" w:rsidRDefault="00132E13" w:rsidP="00A47C7A">
      <w:pPr>
        <w:ind w:left="709"/>
        <w:rPr>
          <w:rFonts w:asciiTheme="minorHAnsi" w:hAnsiTheme="minorHAnsi" w:cstheme="minorHAnsi"/>
          <w:szCs w:val="22"/>
        </w:rPr>
      </w:pPr>
      <w:r w:rsidRPr="00132E13">
        <w:rPr>
          <w:rFonts w:asciiTheme="minorHAnsi" w:hAnsiTheme="minorHAnsi" w:cstheme="minorHAnsi"/>
          <w:szCs w:val="22"/>
        </w:rPr>
        <w:t xml:space="preserve">AiCES potvrdila oficiálne partnerstvo </w:t>
      </w:r>
      <w:r>
        <w:rPr>
          <w:rFonts w:asciiTheme="minorHAnsi" w:hAnsiTheme="minorHAnsi" w:cstheme="minorHAnsi"/>
          <w:szCs w:val="22"/>
        </w:rPr>
        <w:t xml:space="preserve">na medzinárodnom projekte </w:t>
      </w:r>
      <w:proofErr w:type="spellStart"/>
      <w:r w:rsidRPr="00986071">
        <w:rPr>
          <w:rFonts w:asciiTheme="minorHAnsi" w:hAnsiTheme="minorHAnsi" w:cstheme="minorHAnsi"/>
        </w:rPr>
        <w:t>rurALLURE</w:t>
      </w:r>
      <w:proofErr w:type="spellEnd"/>
      <w:r w:rsidRPr="00986071">
        <w:rPr>
          <w:rFonts w:asciiTheme="minorHAnsi" w:hAnsiTheme="minorHAnsi" w:cstheme="minorHAnsi"/>
        </w:rPr>
        <w:t>, podporeného z</w:t>
      </w:r>
      <w:r w:rsidR="00BC4EDA">
        <w:rPr>
          <w:rFonts w:asciiTheme="minorHAnsi" w:hAnsiTheme="minorHAnsi" w:cstheme="minorHAnsi"/>
        </w:rPr>
        <w:t> </w:t>
      </w:r>
      <w:r w:rsidRPr="00986071">
        <w:rPr>
          <w:rFonts w:asciiTheme="minorHAnsi" w:hAnsiTheme="minorHAnsi" w:cstheme="minorHAnsi"/>
        </w:rPr>
        <w:t>programu</w:t>
      </w:r>
      <w:r w:rsidR="00BC4EDA">
        <w:rPr>
          <w:rFonts w:asciiTheme="minorHAnsi" w:hAnsiTheme="minorHAnsi" w:cstheme="minorHAnsi"/>
        </w:rPr>
        <w:t xml:space="preserve"> </w:t>
      </w:r>
      <w:r w:rsidRPr="00986071">
        <w:rPr>
          <w:rFonts w:asciiTheme="minorHAnsi" w:hAnsiTheme="minorHAnsi" w:cstheme="minorHAnsi"/>
        </w:rPr>
        <w:t>Európ</w:t>
      </w:r>
      <w:r w:rsidRPr="00986071">
        <w:rPr>
          <w:rFonts w:asciiTheme="minorHAnsi" w:hAnsiTheme="minorHAnsi" w:cstheme="minorHAnsi"/>
        </w:rPr>
        <w:softHyphen/>
        <w:t>skej únie pre výskum a inovácie Horizont 2020 na základe dohody o grante 101004887. Projekt Univerzity Komenského považujeme za vhodný pre naše ciele a je v súlade s</w:t>
      </w:r>
      <w:r w:rsidR="00986071">
        <w:rPr>
          <w:rFonts w:asciiTheme="minorHAnsi" w:hAnsiTheme="minorHAnsi" w:cstheme="minorHAnsi"/>
        </w:rPr>
        <w:t> </w:t>
      </w:r>
      <w:r w:rsidRPr="00986071">
        <w:rPr>
          <w:rFonts w:asciiTheme="minorHAnsi" w:hAnsiTheme="minorHAnsi" w:cstheme="minorHAnsi"/>
        </w:rPr>
        <w:t>naš</w:t>
      </w:r>
      <w:r w:rsidR="00986071">
        <w:rPr>
          <w:rFonts w:asciiTheme="minorHAnsi" w:hAnsiTheme="minorHAnsi" w:cstheme="minorHAnsi"/>
        </w:rPr>
        <w:t>im zámerom environmentálnej zodpovednosti.</w:t>
      </w:r>
      <w:r w:rsidRPr="00986071">
        <w:rPr>
          <w:rFonts w:asciiTheme="minorHAnsi" w:hAnsiTheme="minorHAnsi" w:cstheme="minorHAnsi"/>
        </w:rPr>
        <w:t xml:space="preserve"> </w:t>
      </w:r>
    </w:p>
    <w:p w14:paraId="25F6C2BA" w14:textId="1C55915D" w:rsidR="00132E13" w:rsidRDefault="00986071" w:rsidP="00A47C7A">
      <w:pPr>
        <w:ind w:left="709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t>Asociácia</w:t>
      </w:r>
      <w:r w:rsidR="00132E13" w:rsidRPr="00986071">
        <w:rPr>
          <w:rFonts w:asciiTheme="minorHAnsi" w:hAnsiTheme="minorHAnsi" w:cstheme="minorHAnsi"/>
        </w:rPr>
        <w:t xml:space="preserve"> informačných centier Slovenska sa </w:t>
      </w:r>
      <w:r w:rsidRPr="00986071">
        <w:rPr>
          <w:rFonts w:asciiTheme="minorHAnsi" w:hAnsiTheme="minorHAnsi" w:cstheme="minorHAnsi"/>
        </w:rPr>
        <w:t>na projekte zúčastňuje</w:t>
      </w:r>
      <w:r w:rsidR="00132E13" w:rsidRPr="00986071">
        <w:rPr>
          <w:rFonts w:asciiTheme="minorHAnsi" w:hAnsiTheme="minorHAnsi" w:cstheme="minorHAnsi"/>
        </w:rPr>
        <w:t xml:space="preserve"> ako pridružený partner. Aj keď sa na projekte nebudeme finančne podieľať ani participovať na rozpočte projektu, máme v úmysle spolupracovať v nasledujúcich oblastiach:  </w:t>
      </w:r>
    </w:p>
    <w:p w14:paraId="19B65E46" w14:textId="77777777" w:rsidR="00B41468" w:rsidRPr="00986071" w:rsidRDefault="00B41468" w:rsidP="00A47C7A">
      <w:pPr>
        <w:ind w:left="709"/>
        <w:rPr>
          <w:rFonts w:asciiTheme="minorHAnsi" w:hAnsiTheme="minorHAnsi" w:cstheme="minorHAnsi"/>
        </w:rPr>
      </w:pPr>
    </w:p>
    <w:p w14:paraId="069920E8" w14:textId="77777777" w:rsidR="00132E13" w:rsidRPr="00986071" w:rsidRDefault="00132E13" w:rsidP="00132E13">
      <w:pPr>
        <w:numPr>
          <w:ilvl w:val="0"/>
          <w:numId w:val="16"/>
        </w:numPr>
        <w:jc w:val="left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t>Podieľať sa na aktivitách podporujúcich prepojenie cieľových skupín s dôrazom na udržateľný rozvoj, objavovanie menej známych lokalít, rozvoj prírodného turizmu a upriamenie pozornosti na lokálne výrobky a tradičné ľudové remeslá.</w:t>
      </w:r>
    </w:p>
    <w:p w14:paraId="3B9014C3" w14:textId="77777777" w:rsidR="00132E13" w:rsidRPr="00986071" w:rsidRDefault="00132E13" w:rsidP="00132E13">
      <w:pPr>
        <w:numPr>
          <w:ilvl w:val="0"/>
          <w:numId w:val="16"/>
        </w:numPr>
        <w:jc w:val="left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t>Podporovať šírenie dotazníkov a propagačných materiálov v sieti informačných centier Slovenska.</w:t>
      </w:r>
    </w:p>
    <w:p w14:paraId="21794453" w14:textId="77777777" w:rsidR="00132E13" w:rsidRPr="00986071" w:rsidRDefault="00132E13" w:rsidP="00132E13">
      <w:pPr>
        <w:numPr>
          <w:ilvl w:val="0"/>
          <w:numId w:val="16"/>
        </w:numPr>
        <w:jc w:val="left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t>Prepojiť domácich a zahraničných návštevníkov, turistov, pútnikov v slovenských regiónoch.</w:t>
      </w:r>
    </w:p>
    <w:p w14:paraId="443EE291" w14:textId="77777777" w:rsidR="00132E13" w:rsidRPr="00986071" w:rsidRDefault="00132E13" w:rsidP="00132E13">
      <w:pPr>
        <w:numPr>
          <w:ilvl w:val="0"/>
          <w:numId w:val="16"/>
        </w:numPr>
        <w:jc w:val="left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lastRenderedPageBreak/>
        <w:t xml:space="preserve">Podporovať šírenie projektu </w:t>
      </w:r>
      <w:proofErr w:type="spellStart"/>
      <w:r w:rsidRPr="00986071">
        <w:rPr>
          <w:rFonts w:asciiTheme="minorHAnsi" w:hAnsiTheme="minorHAnsi" w:cstheme="minorHAnsi"/>
        </w:rPr>
        <w:t>rurALLURE</w:t>
      </w:r>
      <w:proofErr w:type="spellEnd"/>
      <w:r w:rsidRPr="00986071">
        <w:rPr>
          <w:rFonts w:asciiTheme="minorHAnsi" w:hAnsiTheme="minorHAnsi" w:cstheme="minorHAnsi"/>
        </w:rPr>
        <w:t xml:space="preserve"> prostredníctvom vlastných distribučných kanálov (webová stránka, </w:t>
      </w:r>
      <w:proofErr w:type="spellStart"/>
      <w:r w:rsidRPr="00986071">
        <w:rPr>
          <w:rFonts w:asciiTheme="minorHAnsi" w:hAnsiTheme="minorHAnsi" w:cstheme="minorHAnsi"/>
        </w:rPr>
        <w:t>facebook</w:t>
      </w:r>
      <w:proofErr w:type="spellEnd"/>
      <w:r w:rsidRPr="00986071">
        <w:rPr>
          <w:rFonts w:asciiTheme="minorHAnsi" w:hAnsiTheme="minorHAnsi" w:cstheme="minorHAnsi"/>
        </w:rPr>
        <w:t xml:space="preserve">, pobočiek a pod.) a medializáciou vo verejných médiách. </w:t>
      </w:r>
    </w:p>
    <w:p w14:paraId="3B86BA47" w14:textId="77777777" w:rsidR="00132E13" w:rsidRPr="00986071" w:rsidRDefault="00132E13" w:rsidP="00132E13">
      <w:pPr>
        <w:rPr>
          <w:rFonts w:asciiTheme="minorHAnsi" w:hAnsiTheme="minorHAnsi" w:cstheme="minorHAnsi"/>
          <w:sz w:val="24"/>
          <w:szCs w:val="24"/>
        </w:rPr>
      </w:pPr>
    </w:p>
    <w:p w14:paraId="3AA51B52" w14:textId="77777777" w:rsidR="00132E13" w:rsidRPr="00986071" w:rsidRDefault="00986071" w:rsidP="004A1EE6">
      <w:pPr>
        <w:ind w:left="426"/>
        <w:rPr>
          <w:rFonts w:asciiTheme="minorHAnsi" w:hAnsiTheme="minorHAnsi" w:cstheme="minorHAnsi"/>
        </w:rPr>
      </w:pPr>
      <w:r w:rsidRPr="00986071">
        <w:rPr>
          <w:rFonts w:asciiTheme="minorHAnsi" w:hAnsiTheme="minorHAnsi" w:cstheme="minorHAnsi"/>
        </w:rPr>
        <w:t>P</w:t>
      </w:r>
      <w:r w:rsidR="00132E13" w:rsidRPr="00986071">
        <w:rPr>
          <w:rFonts w:asciiTheme="minorHAnsi" w:hAnsiTheme="minorHAnsi" w:cstheme="minorHAnsi"/>
        </w:rPr>
        <w:t>rostredníctvom nášho zapojenia prispejeme k podpore národného a medzinárod</w:t>
      </w:r>
      <w:r w:rsidR="00132E13" w:rsidRPr="00986071">
        <w:rPr>
          <w:rFonts w:asciiTheme="minorHAnsi" w:hAnsiTheme="minorHAnsi" w:cstheme="minorHAnsi"/>
        </w:rPr>
        <w:softHyphen/>
        <w:t xml:space="preserve">ného rozvoja vidieckeho prostredia s dôrazom na prírodné dedičstvo a zviditeľnenie pútnickej trasy Šahy-Trstená.  </w:t>
      </w:r>
    </w:p>
    <w:p w14:paraId="6B15F759" w14:textId="77777777" w:rsidR="00132E13" w:rsidRPr="00132E13" w:rsidRDefault="00132E13" w:rsidP="004A1EE6">
      <w:pPr>
        <w:ind w:left="426"/>
        <w:rPr>
          <w:rFonts w:asciiTheme="minorHAnsi" w:hAnsiTheme="minorHAnsi" w:cstheme="minorHAnsi"/>
          <w:szCs w:val="22"/>
        </w:rPr>
      </w:pPr>
    </w:p>
    <w:p w14:paraId="44BEF403" w14:textId="77777777" w:rsidR="00090776" w:rsidRPr="00BE73F2" w:rsidRDefault="00090776" w:rsidP="00B41468">
      <w:pPr>
        <w:pStyle w:val="Odsekzoznamu"/>
        <w:numPr>
          <w:ilvl w:val="0"/>
          <w:numId w:val="19"/>
        </w:numPr>
        <w:tabs>
          <w:tab w:val="left" w:pos="851"/>
        </w:tabs>
        <w:ind w:left="284" w:hanging="284"/>
        <w:contextualSpacing/>
        <w:rPr>
          <w:rFonts w:asciiTheme="minorHAnsi" w:hAnsiTheme="minorHAnsi" w:cstheme="minorHAnsi"/>
          <w:b/>
          <w:color w:val="00B050"/>
          <w:szCs w:val="22"/>
        </w:rPr>
      </w:pPr>
      <w:r w:rsidRPr="00BE73F2">
        <w:rPr>
          <w:rFonts w:asciiTheme="minorHAnsi" w:hAnsiTheme="minorHAnsi" w:cstheme="minorHAnsi"/>
          <w:b/>
          <w:bCs/>
          <w:color w:val="00B050"/>
          <w:szCs w:val="22"/>
        </w:rPr>
        <w:t xml:space="preserve">Školenia pracovníkov TIC </w:t>
      </w:r>
    </w:p>
    <w:p w14:paraId="6CA3F978" w14:textId="77777777" w:rsidR="00BE73F2" w:rsidRPr="00BE73F2" w:rsidRDefault="00BE73F2" w:rsidP="00EF1971">
      <w:pPr>
        <w:pStyle w:val="Odsekzoznamu"/>
        <w:tabs>
          <w:tab w:val="left" w:pos="851"/>
        </w:tabs>
        <w:ind w:left="927"/>
        <w:contextualSpacing/>
        <w:rPr>
          <w:rFonts w:asciiTheme="minorHAnsi" w:hAnsiTheme="minorHAnsi" w:cstheme="minorHAnsi"/>
          <w:b/>
          <w:color w:val="00B050"/>
          <w:szCs w:val="22"/>
        </w:rPr>
      </w:pPr>
    </w:p>
    <w:p w14:paraId="2E599547" w14:textId="21B7323F" w:rsidR="00090776" w:rsidRPr="00BE73F2" w:rsidRDefault="00B41468" w:rsidP="00B41468">
      <w:pPr>
        <w:tabs>
          <w:tab w:val="left" w:pos="284"/>
        </w:tabs>
        <w:contextualSpacing/>
        <w:rPr>
          <w:rFonts w:asciiTheme="minorHAnsi" w:hAnsiTheme="minorHAnsi" w:cstheme="minorHAnsi"/>
          <w:bCs/>
          <w:szCs w:val="22"/>
        </w:rPr>
      </w:pPr>
      <w:r>
        <w:rPr>
          <w:rFonts w:asciiTheme="minorHAnsi" w:hAnsiTheme="minorHAnsi" w:cstheme="minorHAnsi"/>
          <w:bCs/>
          <w:szCs w:val="22"/>
        </w:rPr>
        <w:tab/>
      </w:r>
      <w:r w:rsidR="00A1751A">
        <w:rPr>
          <w:rFonts w:asciiTheme="minorHAnsi" w:hAnsiTheme="minorHAnsi" w:cstheme="minorHAnsi"/>
          <w:bCs/>
          <w:szCs w:val="22"/>
        </w:rPr>
        <w:t>AiCES pripravila</w:t>
      </w:r>
      <w:r w:rsidR="00A92E37" w:rsidRPr="00424764">
        <w:rPr>
          <w:rFonts w:asciiTheme="minorHAnsi" w:hAnsiTheme="minorHAnsi" w:cstheme="minorHAnsi"/>
          <w:bCs/>
          <w:szCs w:val="22"/>
        </w:rPr>
        <w:t xml:space="preserve"> </w:t>
      </w:r>
      <w:r w:rsidR="00BE73F2">
        <w:rPr>
          <w:rFonts w:asciiTheme="minorHAnsi" w:hAnsiTheme="minorHAnsi" w:cstheme="minorHAnsi"/>
          <w:bCs/>
          <w:szCs w:val="22"/>
        </w:rPr>
        <w:t xml:space="preserve">aj v roku 2021 </w:t>
      </w:r>
      <w:r w:rsidR="00A92E37" w:rsidRPr="00424764">
        <w:rPr>
          <w:rFonts w:asciiTheme="minorHAnsi" w:hAnsiTheme="minorHAnsi" w:cstheme="minorHAnsi"/>
          <w:bCs/>
          <w:szCs w:val="22"/>
        </w:rPr>
        <w:t xml:space="preserve">bezplatné online školenia pre pracovníkov TIC. O podporu pri ich </w:t>
      </w:r>
      <w:r w:rsidR="00BE73F2">
        <w:rPr>
          <w:rFonts w:asciiTheme="minorHAnsi" w:hAnsiTheme="minorHAnsi" w:cstheme="minorHAnsi"/>
          <w:bCs/>
          <w:szCs w:val="22"/>
        </w:rPr>
        <w:t xml:space="preserve">realizácii </w:t>
      </w:r>
      <w:r w:rsidR="00A92E37" w:rsidRPr="00424764">
        <w:rPr>
          <w:rFonts w:asciiTheme="minorHAnsi" w:hAnsiTheme="minorHAnsi" w:cstheme="minorHAnsi"/>
          <w:bCs/>
          <w:szCs w:val="22"/>
        </w:rPr>
        <w:t>bolo</w:t>
      </w:r>
      <w:r>
        <w:rPr>
          <w:rFonts w:asciiTheme="minorHAnsi" w:hAnsiTheme="minorHAnsi" w:cstheme="minorHAnsi"/>
          <w:bCs/>
          <w:szCs w:val="22"/>
        </w:rPr>
        <w:t xml:space="preserve"> </w:t>
      </w:r>
      <w:r w:rsidR="00A92E37" w:rsidRPr="00424764">
        <w:rPr>
          <w:rFonts w:asciiTheme="minorHAnsi" w:hAnsiTheme="minorHAnsi" w:cstheme="minorHAnsi"/>
          <w:bCs/>
          <w:szCs w:val="22"/>
        </w:rPr>
        <w:t xml:space="preserve">požiadané </w:t>
      </w:r>
      <w:r w:rsidR="00A1751A">
        <w:rPr>
          <w:rFonts w:asciiTheme="minorHAnsi" w:hAnsiTheme="minorHAnsi" w:cstheme="minorHAnsi"/>
          <w:bCs/>
          <w:szCs w:val="22"/>
        </w:rPr>
        <w:t>Ministerstvo dopravy</w:t>
      </w:r>
      <w:r w:rsidR="00BE73F2">
        <w:rPr>
          <w:rFonts w:asciiTheme="minorHAnsi" w:hAnsiTheme="minorHAnsi" w:cstheme="minorHAnsi"/>
          <w:bCs/>
          <w:szCs w:val="22"/>
        </w:rPr>
        <w:t xml:space="preserve"> a výstavby SR</w:t>
      </w:r>
      <w:r w:rsidR="00A1751A">
        <w:rPr>
          <w:rFonts w:asciiTheme="minorHAnsi" w:hAnsiTheme="minorHAnsi" w:cstheme="minorHAnsi"/>
          <w:bCs/>
          <w:szCs w:val="22"/>
        </w:rPr>
        <w:t xml:space="preserve">.  Školenia sa mali </w:t>
      </w:r>
      <w:r w:rsidR="00A92E37" w:rsidRPr="00424764">
        <w:rPr>
          <w:rFonts w:asciiTheme="minorHAnsi" w:hAnsiTheme="minorHAnsi" w:cstheme="minorHAnsi"/>
          <w:bCs/>
          <w:szCs w:val="22"/>
        </w:rPr>
        <w:t xml:space="preserve">týkať oblastí </w:t>
      </w:r>
      <w:r w:rsidR="00A1751A">
        <w:rPr>
          <w:rFonts w:asciiTheme="minorHAnsi" w:hAnsiTheme="minorHAnsi" w:cstheme="minorHAnsi"/>
          <w:bCs/>
          <w:szCs w:val="22"/>
        </w:rPr>
        <w:t xml:space="preserve"> </w:t>
      </w:r>
      <w:r w:rsidR="00424764">
        <w:rPr>
          <w:rFonts w:asciiTheme="minorHAnsi" w:hAnsiTheme="minorHAnsi" w:cstheme="minorHAnsi"/>
          <w:bCs/>
          <w:szCs w:val="22"/>
        </w:rPr>
        <w:t>„</w:t>
      </w:r>
      <w:r w:rsidR="00BE73F2">
        <w:rPr>
          <w:rFonts w:asciiTheme="minorHAnsi" w:hAnsiTheme="minorHAnsi" w:cstheme="minorHAnsi"/>
          <w:bCs/>
          <w:szCs w:val="22"/>
        </w:rPr>
        <w:t xml:space="preserve">Zameranie na tvorbu  </w:t>
      </w:r>
      <w:r w:rsidR="00A92E37" w:rsidRPr="00424764">
        <w:rPr>
          <w:rFonts w:asciiTheme="minorHAnsi" w:hAnsiTheme="minorHAnsi" w:cstheme="minorHAnsi"/>
          <w:bCs/>
          <w:szCs w:val="22"/>
        </w:rPr>
        <w:t xml:space="preserve">a prácu s databázami a Ako efektívne pracovať s </w:t>
      </w:r>
      <w:proofErr w:type="spellStart"/>
      <w:r w:rsidR="00A92E37" w:rsidRPr="00424764">
        <w:rPr>
          <w:rFonts w:asciiTheme="minorHAnsi" w:hAnsiTheme="minorHAnsi" w:cstheme="minorHAnsi"/>
          <w:bCs/>
          <w:szCs w:val="22"/>
        </w:rPr>
        <w:t>google</w:t>
      </w:r>
      <w:proofErr w:type="spellEnd"/>
      <w:r w:rsidR="00A92E37" w:rsidRPr="00424764">
        <w:rPr>
          <w:rFonts w:asciiTheme="minorHAnsi" w:hAnsiTheme="minorHAnsi" w:cstheme="minorHAnsi"/>
          <w:bCs/>
          <w:szCs w:val="22"/>
        </w:rPr>
        <w:t xml:space="preserve"> Moja firma</w:t>
      </w:r>
      <w:r w:rsidR="00424764">
        <w:rPr>
          <w:rFonts w:asciiTheme="minorHAnsi" w:hAnsiTheme="minorHAnsi" w:cstheme="minorHAnsi"/>
          <w:bCs/>
          <w:szCs w:val="22"/>
        </w:rPr>
        <w:t>“</w:t>
      </w:r>
      <w:r w:rsidR="00A92E37" w:rsidRPr="00424764">
        <w:rPr>
          <w:rFonts w:asciiTheme="minorHAnsi" w:hAnsiTheme="minorHAnsi" w:cstheme="minorHAnsi"/>
          <w:bCs/>
          <w:szCs w:val="22"/>
        </w:rPr>
        <w:t>.</w:t>
      </w:r>
      <w:r w:rsidR="00A1751A">
        <w:rPr>
          <w:rFonts w:asciiTheme="minorHAnsi" w:hAnsiTheme="minorHAnsi" w:cstheme="minorHAnsi"/>
          <w:bCs/>
          <w:szCs w:val="22"/>
        </w:rPr>
        <w:t xml:space="preserve"> Napriek  tomu, že </w:t>
      </w:r>
      <w:r w:rsidR="00BE73F2">
        <w:rPr>
          <w:rFonts w:asciiTheme="minorHAnsi" w:hAnsiTheme="minorHAnsi" w:cstheme="minorHAnsi"/>
          <w:bCs/>
          <w:szCs w:val="22"/>
        </w:rPr>
        <w:t xml:space="preserve">rokovania boli  dotiahnuté až do fázy </w:t>
      </w:r>
      <w:r w:rsidR="00A1751A">
        <w:rPr>
          <w:rFonts w:asciiTheme="minorHAnsi" w:hAnsiTheme="minorHAnsi" w:cstheme="minorHAnsi"/>
          <w:bCs/>
          <w:szCs w:val="22"/>
        </w:rPr>
        <w:t>vystaven</w:t>
      </w:r>
      <w:r w:rsidR="00BE73F2">
        <w:rPr>
          <w:rFonts w:asciiTheme="minorHAnsi" w:hAnsiTheme="minorHAnsi" w:cstheme="minorHAnsi"/>
          <w:bCs/>
          <w:szCs w:val="22"/>
        </w:rPr>
        <w:t>ia</w:t>
      </w:r>
      <w:r w:rsidR="00A1751A">
        <w:rPr>
          <w:rFonts w:asciiTheme="minorHAnsi" w:hAnsiTheme="minorHAnsi" w:cstheme="minorHAnsi"/>
          <w:bCs/>
          <w:szCs w:val="22"/>
        </w:rPr>
        <w:t xml:space="preserve"> objednávk</w:t>
      </w:r>
      <w:r w:rsidR="00BE73F2">
        <w:rPr>
          <w:rFonts w:asciiTheme="minorHAnsi" w:hAnsiTheme="minorHAnsi" w:cstheme="minorHAnsi"/>
          <w:bCs/>
          <w:szCs w:val="22"/>
        </w:rPr>
        <w:t xml:space="preserve">y na realizáciu školení, ministerstvo nakoniec </w:t>
      </w:r>
      <w:r w:rsidR="00A1751A">
        <w:rPr>
          <w:rFonts w:asciiTheme="minorHAnsi" w:hAnsiTheme="minorHAnsi" w:cstheme="minorHAnsi"/>
          <w:bCs/>
          <w:szCs w:val="22"/>
        </w:rPr>
        <w:t xml:space="preserve">rozhodlo, že </w:t>
      </w:r>
      <w:r w:rsidR="00FF2329">
        <w:rPr>
          <w:rFonts w:asciiTheme="minorHAnsi" w:hAnsiTheme="minorHAnsi" w:cstheme="minorHAnsi"/>
          <w:bCs/>
          <w:szCs w:val="22"/>
        </w:rPr>
        <w:t xml:space="preserve">školenia v prvej polovici roka </w:t>
      </w:r>
      <w:r w:rsidR="00BE73F2">
        <w:rPr>
          <w:rFonts w:asciiTheme="minorHAnsi" w:hAnsiTheme="minorHAnsi" w:cstheme="minorHAnsi"/>
          <w:bCs/>
          <w:szCs w:val="22"/>
        </w:rPr>
        <w:t>nepodporí</w:t>
      </w:r>
      <w:r w:rsidR="00FF2329">
        <w:rPr>
          <w:rFonts w:asciiTheme="minorHAnsi" w:hAnsiTheme="minorHAnsi" w:cstheme="minorHAnsi"/>
          <w:bCs/>
          <w:szCs w:val="22"/>
        </w:rPr>
        <w:t xml:space="preserve"> a to  z dôvodu zmeny kompetencií medzi </w:t>
      </w:r>
      <w:r w:rsidR="00BE73F2">
        <w:rPr>
          <w:rFonts w:asciiTheme="minorHAnsi" w:hAnsiTheme="minorHAnsi" w:cstheme="minorHAnsi"/>
          <w:bCs/>
          <w:szCs w:val="22"/>
        </w:rPr>
        <w:t>ním</w:t>
      </w:r>
      <w:r w:rsidR="00FF2329">
        <w:rPr>
          <w:rFonts w:asciiTheme="minorHAnsi" w:hAnsiTheme="minorHAnsi" w:cstheme="minorHAnsi"/>
          <w:bCs/>
          <w:szCs w:val="22"/>
        </w:rPr>
        <w:t xml:space="preserve"> a novovzniknutou </w:t>
      </w:r>
      <w:r w:rsidR="00BE73F2">
        <w:rPr>
          <w:rFonts w:asciiTheme="minorHAnsi" w:hAnsiTheme="minorHAnsi" w:cstheme="minorHAnsi"/>
          <w:bCs/>
          <w:szCs w:val="22"/>
        </w:rPr>
        <w:t xml:space="preserve">agentúrou Slovakia </w:t>
      </w:r>
      <w:proofErr w:type="spellStart"/>
      <w:r w:rsidR="00FF2329">
        <w:rPr>
          <w:rFonts w:asciiTheme="minorHAnsi" w:hAnsiTheme="minorHAnsi" w:cstheme="minorHAnsi"/>
          <w:bCs/>
          <w:szCs w:val="22"/>
        </w:rPr>
        <w:t>travel</w:t>
      </w:r>
      <w:proofErr w:type="spellEnd"/>
      <w:r w:rsidR="00FF2329">
        <w:rPr>
          <w:rFonts w:asciiTheme="minorHAnsi" w:hAnsiTheme="minorHAnsi" w:cstheme="minorHAnsi"/>
          <w:bCs/>
          <w:szCs w:val="22"/>
        </w:rPr>
        <w:t>.</w:t>
      </w:r>
      <w:r w:rsidR="00132E13">
        <w:rPr>
          <w:rFonts w:asciiTheme="minorHAnsi" w:hAnsiTheme="minorHAnsi" w:cstheme="minorHAnsi"/>
          <w:bCs/>
          <w:szCs w:val="22"/>
        </w:rPr>
        <w:t xml:space="preserve"> Z tohto dôvodu budeme rokovať s jednotlivými KOCR o možnosti spolupráce a financovania školení pre pracovníkov TIC.</w:t>
      </w:r>
    </w:p>
    <w:p w14:paraId="3DC0975D" w14:textId="77777777" w:rsidR="00090776" w:rsidRPr="00090776" w:rsidRDefault="00090776" w:rsidP="00EF1971">
      <w:pPr>
        <w:pStyle w:val="Odsekzoznamu"/>
        <w:ind w:left="851" w:hanging="851"/>
        <w:rPr>
          <w:rFonts w:asciiTheme="minorHAnsi" w:hAnsiTheme="minorHAnsi" w:cstheme="minorHAnsi"/>
          <w:color w:val="FF0000"/>
          <w:szCs w:val="22"/>
        </w:rPr>
      </w:pPr>
    </w:p>
    <w:p w14:paraId="207BAB12" w14:textId="77777777" w:rsidR="00090776" w:rsidRDefault="00090776" w:rsidP="00B41468">
      <w:pPr>
        <w:pStyle w:val="Odsekzoznamu"/>
        <w:numPr>
          <w:ilvl w:val="0"/>
          <w:numId w:val="19"/>
        </w:numPr>
        <w:ind w:left="284" w:hanging="284"/>
        <w:rPr>
          <w:rFonts w:asciiTheme="minorHAnsi" w:hAnsiTheme="minorHAnsi" w:cstheme="minorHAnsi"/>
          <w:b/>
          <w:color w:val="00B050"/>
          <w:szCs w:val="22"/>
        </w:rPr>
      </w:pPr>
      <w:r w:rsidRPr="00A417C6">
        <w:rPr>
          <w:rFonts w:asciiTheme="minorHAnsi" w:hAnsiTheme="minorHAnsi" w:cstheme="minorHAnsi"/>
          <w:b/>
          <w:color w:val="00B050"/>
          <w:szCs w:val="22"/>
        </w:rPr>
        <w:t>Realizácia súťaže popularity TIC pre rok 2021</w:t>
      </w:r>
    </w:p>
    <w:p w14:paraId="435E94AD" w14:textId="77777777" w:rsidR="00BE73F2" w:rsidRPr="00A417C6" w:rsidRDefault="00BE73F2" w:rsidP="00EF1971">
      <w:pPr>
        <w:pStyle w:val="Odsekzoznamu"/>
        <w:ind w:left="927"/>
        <w:rPr>
          <w:rFonts w:asciiTheme="minorHAnsi" w:hAnsiTheme="minorHAnsi" w:cstheme="minorHAnsi"/>
          <w:b/>
          <w:color w:val="00B050"/>
          <w:szCs w:val="22"/>
        </w:rPr>
      </w:pPr>
    </w:p>
    <w:p w14:paraId="1E7A8119" w14:textId="11E17F1C" w:rsidR="00911EA6" w:rsidRPr="00911EA6" w:rsidRDefault="00911EA6" w:rsidP="00B41468">
      <w:pPr>
        <w:pStyle w:val="Odsekzoznamu"/>
        <w:ind w:left="0" w:firstLine="284"/>
        <w:rPr>
          <w:rFonts w:asciiTheme="minorHAnsi" w:hAnsiTheme="minorHAnsi" w:cstheme="minorHAnsi"/>
          <w:color w:val="181717"/>
        </w:rPr>
      </w:pPr>
      <w:r w:rsidRPr="00911EA6">
        <w:rPr>
          <w:rFonts w:asciiTheme="minorHAnsi" w:hAnsiTheme="minorHAnsi" w:cstheme="minorHAnsi"/>
          <w:color w:val="181717"/>
        </w:rPr>
        <w:t>2. ročník súťaže o najpopulárnejšie TIC SR za rok 202</w:t>
      </w:r>
      <w:r>
        <w:rPr>
          <w:rFonts w:asciiTheme="minorHAnsi" w:hAnsiTheme="minorHAnsi" w:cstheme="minorHAnsi"/>
          <w:color w:val="181717"/>
        </w:rPr>
        <w:t>1</w:t>
      </w:r>
      <w:r w:rsidRPr="00911EA6">
        <w:rPr>
          <w:rFonts w:asciiTheme="minorHAnsi" w:hAnsiTheme="minorHAnsi" w:cstheme="minorHAnsi"/>
          <w:color w:val="181717"/>
        </w:rPr>
        <w:t xml:space="preserve"> s podpornou kampaňou jednotlivých členov bol kvôli</w:t>
      </w:r>
      <w:r w:rsidR="00B41468">
        <w:rPr>
          <w:rFonts w:asciiTheme="minorHAnsi" w:hAnsiTheme="minorHAnsi" w:cstheme="minorHAnsi"/>
          <w:color w:val="181717"/>
        </w:rPr>
        <w:t xml:space="preserve"> </w:t>
      </w:r>
      <w:proofErr w:type="spellStart"/>
      <w:r w:rsidRPr="00911EA6">
        <w:rPr>
          <w:rFonts w:asciiTheme="minorHAnsi" w:hAnsiTheme="minorHAnsi" w:cstheme="minorHAnsi"/>
          <w:color w:val="181717"/>
        </w:rPr>
        <w:t>pandemickej</w:t>
      </w:r>
      <w:proofErr w:type="spellEnd"/>
      <w:r w:rsidRPr="00911EA6">
        <w:rPr>
          <w:rFonts w:asciiTheme="minorHAnsi" w:hAnsiTheme="minorHAnsi" w:cstheme="minorHAnsi"/>
          <w:color w:val="181717"/>
        </w:rPr>
        <w:t xml:space="preserve"> situácií a vyhlásených obmedzení a opatrení spojených s COVID-19 zrušený</w:t>
      </w:r>
      <w:r>
        <w:rPr>
          <w:rFonts w:asciiTheme="minorHAnsi" w:hAnsiTheme="minorHAnsi" w:cstheme="minorHAnsi"/>
          <w:color w:val="181717"/>
        </w:rPr>
        <w:t xml:space="preserve"> aj</w:t>
      </w:r>
      <w:r w:rsidRPr="00911EA6">
        <w:rPr>
          <w:rFonts w:asciiTheme="minorHAnsi" w:hAnsiTheme="minorHAnsi" w:cstheme="minorHAnsi"/>
          <w:color w:val="181717"/>
        </w:rPr>
        <w:t xml:space="preserve"> pre tento rok. </w:t>
      </w:r>
    </w:p>
    <w:p w14:paraId="5CB76429" w14:textId="77777777" w:rsidR="00424764" w:rsidRPr="00B41468" w:rsidRDefault="00424764" w:rsidP="00EF1971">
      <w:pPr>
        <w:pStyle w:val="Odsekzoznamu"/>
        <w:rPr>
          <w:rFonts w:asciiTheme="minorHAnsi" w:hAnsiTheme="minorHAnsi" w:cstheme="minorHAnsi"/>
          <w:szCs w:val="22"/>
        </w:rPr>
      </w:pPr>
    </w:p>
    <w:p w14:paraId="028A6F0F" w14:textId="77777777" w:rsidR="00424764" w:rsidRPr="00B41468" w:rsidRDefault="00424764" w:rsidP="00B41468">
      <w:pPr>
        <w:pStyle w:val="Odsekzoznamu"/>
        <w:numPr>
          <w:ilvl w:val="0"/>
          <w:numId w:val="19"/>
        </w:numPr>
        <w:ind w:left="284" w:hanging="284"/>
        <w:contextualSpacing/>
        <w:rPr>
          <w:rFonts w:asciiTheme="minorHAnsi" w:hAnsiTheme="minorHAnsi" w:cstheme="minorHAnsi"/>
          <w:color w:val="00B050"/>
          <w:szCs w:val="22"/>
        </w:rPr>
      </w:pPr>
      <w:r w:rsidRPr="00B41468">
        <w:rPr>
          <w:rFonts w:asciiTheme="minorHAnsi" w:hAnsiTheme="minorHAnsi" w:cstheme="minorHAnsi"/>
          <w:b/>
          <w:color w:val="00B050"/>
          <w:szCs w:val="22"/>
        </w:rPr>
        <w:t xml:space="preserve">Profesijný (technický) štandard pre činnosť TIC </w:t>
      </w:r>
    </w:p>
    <w:p w14:paraId="13D35716" w14:textId="77777777" w:rsidR="007679CD" w:rsidRPr="00B41468" w:rsidRDefault="007679CD" w:rsidP="00EF1971">
      <w:pPr>
        <w:pStyle w:val="Odsekzoznamu"/>
        <w:ind w:left="720"/>
        <w:contextualSpacing/>
        <w:rPr>
          <w:rFonts w:asciiTheme="minorHAnsi" w:hAnsiTheme="minorHAnsi" w:cstheme="minorHAnsi"/>
          <w:color w:val="00B050"/>
          <w:szCs w:val="22"/>
        </w:rPr>
      </w:pPr>
    </w:p>
    <w:p w14:paraId="2DC0A928" w14:textId="77777777" w:rsidR="00A417C6" w:rsidRPr="00B41468" w:rsidRDefault="00A417C6" w:rsidP="00B41468">
      <w:pPr>
        <w:pStyle w:val="Odsekzoznamu"/>
        <w:numPr>
          <w:ilvl w:val="0"/>
          <w:numId w:val="2"/>
        </w:numPr>
        <w:spacing w:line="276" w:lineRule="auto"/>
        <w:ind w:left="567" w:hanging="283"/>
        <w:rPr>
          <w:rFonts w:asciiTheme="minorHAnsi" w:hAnsiTheme="minorHAnsi" w:cstheme="minorHAnsi"/>
          <w:b/>
          <w:szCs w:val="22"/>
        </w:rPr>
      </w:pPr>
      <w:r w:rsidRPr="00B41468">
        <w:rPr>
          <w:rFonts w:asciiTheme="minorHAnsi" w:hAnsiTheme="minorHAnsi" w:cstheme="minorHAnsi"/>
          <w:b/>
          <w:szCs w:val="22"/>
        </w:rPr>
        <w:t xml:space="preserve">Osvedčenia o členstve a splnení minimálneho štandardu služieb TIC </w:t>
      </w:r>
    </w:p>
    <w:p w14:paraId="53263CEB" w14:textId="31925073" w:rsidR="00A417C6" w:rsidRPr="00B41468" w:rsidRDefault="00A417C6" w:rsidP="00B41468">
      <w:pPr>
        <w:spacing w:after="200"/>
        <w:ind w:left="567"/>
        <w:rPr>
          <w:rFonts w:asciiTheme="minorHAnsi" w:hAnsiTheme="minorHAnsi" w:cstheme="minorHAnsi"/>
          <w:szCs w:val="22"/>
        </w:rPr>
      </w:pPr>
      <w:r w:rsidRPr="00B41468">
        <w:rPr>
          <w:rFonts w:asciiTheme="minorHAnsi" w:hAnsiTheme="minorHAnsi" w:cstheme="minorHAnsi"/>
          <w:szCs w:val="22"/>
        </w:rPr>
        <w:t xml:space="preserve">Osvedčenia o členstve a splnení minimálneho štandardu služieb TIC vydala asociácia svojim členom začiatkom marca 2021. </w:t>
      </w:r>
    </w:p>
    <w:p w14:paraId="7CFBF7F5" w14:textId="77777777" w:rsidR="004A1EE6" w:rsidRPr="004A1EE6" w:rsidRDefault="00A417C6" w:rsidP="00B41468">
      <w:pPr>
        <w:pStyle w:val="Odsekzoznamu"/>
        <w:numPr>
          <w:ilvl w:val="0"/>
          <w:numId w:val="2"/>
        </w:numPr>
        <w:spacing w:after="200"/>
        <w:ind w:left="567" w:hanging="283"/>
        <w:rPr>
          <w:rFonts w:asciiTheme="minorHAnsi" w:hAnsiTheme="minorHAnsi" w:cstheme="minorHAnsi"/>
          <w:b/>
          <w:szCs w:val="22"/>
        </w:rPr>
      </w:pPr>
      <w:r w:rsidRPr="00B41468">
        <w:rPr>
          <w:rFonts w:asciiTheme="minorHAnsi" w:hAnsiTheme="minorHAnsi" w:cstheme="minorHAnsi"/>
          <w:b/>
          <w:szCs w:val="22"/>
        </w:rPr>
        <w:t>Pasportizácia</w:t>
      </w:r>
      <w:r w:rsidRPr="004A1EE6">
        <w:rPr>
          <w:rFonts w:asciiTheme="minorHAnsi" w:hAnsiTheme="minorHAnsi" w:cstheme="minorHAnsi"/>
          <w:b/>
          <w:szCs w:val="22"/>
        </w:rPr>
        <w:t xml:space="preserve"> členskej základne a Prieskum k opatreniam TIC v čase Covid 19 </w:t>
      </w:r>
    </w:p>
    <w:p w14:paraId="6964641E" w14:textId="77777777" w:rsidR="0075417D" w:rsidRPr="004A1EE6" w:rsidRDefault="0075417D" w:rsidP="00B41468">
      <w:pPr>
        <w:pStyle w:val="Odsekzoznamu"/>
        <w:numPr>
          <w:ilvl w:val="0"/>
          <w:numId w:val="17"/>
        </w:numPr>
        <w:tabs>
          <w:tab w:val="left" w:pos="851"/>
        </w:tabs>
        <w:ind w:left="567" w:hanging="207"/>
        <w:rPr>
          <w:rFonts w:asciiTheme="minorHAnsi" w:hAnsiTheme="minorHAnsi" w:cstheme="minorHAnsi"/>
          <w:i/>
          <w:szCs w:val="22"/>
        </w:rPr>
      </w:pPr>
      <w:r w:rsidRPr="004A1EE6">
        <w:rPr>
          <w:rFonts w:asciiTheme="minorHAnsi" w:hAnsiTheme="minorHAnsi" w:cstheme="minorHAnsi"/>
          <w:b/>
          <w:szCs w:val="22"/>
        </w:rPr>
        <w:t xml:space="preserve">Pasportizácia členskej základne </w:t>
      </w:r>
    </w:p>
    <w:p w14:paraId="00DB75EB" w14:textId="1EAFE9FF" w:rsidR="001E0ABB" w:rsidRPr="00B41468" w:rsidRDefault="00A15EF9" w:rsidP="00B41468">
      <w:pPr>
        <w:tabs>
          <w:tab w:val="left" w:pos="851"/>
        </w:tabs>
        <w:ind w:left="567"/>
        <w:rPr>
          <w:rFonts w:asciiTheme="minorHAnsi" w:hAnsiTheme="minorHAnsi" w:cstheme="minorHAnsi"/>
          <w:i/>
          <w:szCs w:val="22"/>
        </w:rPr>
      </w:pPr>
      <w:r w:rsidRPr="00B41468">
        <w:rPr>
          <w:rFonts w:ascii="Calibri" w:eastAsia="Calibri" w:hAnsi="Calibri"/>
          <w:szCs w:val="22"/>
          <w:lang w:eastAsia="en-US"/>
        </w:rPr>
        <w:t>Z dôvodu že</w:t>
      </w:r>
      <w:r w:rsidR="001E0ABB" w:rsidRPr="00B41468">
        <w:rPr>
          <w:rFonts w:ascii="Calibri" w:eastAsia="Calibri" w:hAnsi="Calibri"/>
          <w:szCs w:val="22"/>
          <w:lang w:eastAsia="en-US"/>
        </w:rPr>
        <w:t xml:space="preserve"> Asociácia zastrešuje a prezentuje názory všetkých členských informačných centier, </w:t>
      </w:r>
      <w:r w:rsidRPr="00B41468">
        <w:rPr>
          <w:rFonts w:ascii="Calibri" w:eastAsia="Calibri" w:hAnsi="Calibri"/>
          <w:szCs w:val="22"/>
          <w:lang w:eastAsia="en-US"/>
        </w:rPr>
        <w:t xml:space="preserve">metodicky </w:t>
      </w:r>
      <w:r w:rsidR="001E0ABB" w:rsidRPr="00B41468">
        <w:rPr>
          <w:rFonts w:ascii="Calibri" w:eastAsia="Calibri" w:hAnsi="Calibri"/>
          <w:szCs w:val="22"/>
          <w:lang w:eastAsia="en-US"/>
        </w:rPr>
        <w:t xml:space="preserve"> usmer</w:t>
      </w:r>
      <w:r w:rsidRPr="00B41468">
        <w:rPr>
          <w:rFonts w:ascii="Calibri" w:eastAsia="Calibri" w:hAnsi="Calibri"/>
          <w:szCs w:val="22"/>
          <w:lang w:eastAsia="en-US"/>
        </w:rPr>
        <w:t>ňuje</w:t>
      </w:r>
      <w:r w:rsidR="001E0ABB" w:rsidRPr="00B41468">
        <w:rPr>
          <w:rFonts w:ascii="Calibri" w:eastAsia="Calibri" w:hAnsi="Calibri"/>
          <w:szCs w:val="22"/>
          <w:lang w:eastAsia="en-US"/>
        </w:rPr>
        <w:t xml:space="preserve"> a nastavuje ich medzinárodne porovnateľný štandard v oblasti poskytovaných služieb, realizuje každoročne Pasportizáciu členskej základne. Stav za rok 2020 bol zisťovaný v máji 2021 opäť rovnakou formou, prostredníctvom elektronického dotazníka. Vzhľadom k tomu, že pasportizácia vyhodnocuje aj stanovený </w:t>
      </w:r>
      <w:r w:rsidR="001E0ABB" w:rsidRPr="00B41468">
        <w:rPr>
          <w:rFonts w:asciiTheme="minorHAnsi" w:hAnsiTheme="minorHAnsi" w:cstheme="minorHAnsi"/>
        </w:rPr>
        <w:t xml:space="preserve">PROFESIJNÝ (TECHNICKÝ) ŠTANDARD PRE ČINNOSŤ TIC, čo je interná odporúčaná norma AiCES, je pomerne rozsiahly a zisťuje detailné skutočnosti týkajúce sa TIC. </w:t>
      </w:r>
      <w:r w:rsidR="0075417D" w:rsidRPr="00B41468">
        <w:rPr>
          <w:rFonts w:asciiTheme="minorHAnsi" w:hAnsiTheme="minorHAnsi" w:cstheme="minorHAnsi"/>
        </w:rPr>
        <w:t>Na c</w:t>
      </w:r>
      <w:r w:rsidR="001E0ABB" w:rsidRPr="00B41468">
        <w:rPr>
          <w:rFonts w:asciiTheme="minorHAnsi" w:hAnsiTheme="minorHAnsi" w:cstheme="minorHAnsi"/>
        </w:rPr>
        <w:t>elkovo 64 položiek prieskumu zodpovedalo 51 z 56 členských turistických informačných centier. Súčasťou sú otázky, ako napr. aký je obsah informácií, a v akej frekvencii ich TIC zisťuje, aké databázové systémy pre ich spracovanie využíva, počet zamestnancov na trvalý a čiastočný pracovný pomer, ako aj dosiahnuté vzdelanie. Podľa odpovedí na otázku ohľadne návštevnosti TIC, došlo v porovnaní s predchádzajúcim obdobím skoro k 70% poklesu návštevnosti turistov, čo bolo spôsobené dodržaním nariadených opatrení vládou. Napriek tomu počet prevádzkových hodín klesol maximálne o 20%. Zníž</w:t>
      </w:r>
      <w:r w:rsidRPr="00B41468">
        <w:rPr>
          <w:rFonts w:asciiTheme="minorHAnsi" w:hAnsiTheme="minorHAnsi" w:cstheme="minorHAnsi"/>
        </w:rPr>
        <w:t xml:space="preserve">ený bol však </w:t>
      </w:r>
      <w:r w:rsidR="001E0ABB" w:rsidRPr="00B41468">
        <w:rPr>
          <w:rFonts w:asciiTheme="minorHAnsi" w:hAnsiTheme="minorHAnsi" w:cstheme="minorHAnsi"/>
        </w:rPr>
        <w:t xml:space="preserve">počet zamestnancov na trvalý pracovný pomer o vyše 20%. Ostatné zistené údaje zostávajú bez výraznejšej zmeny. </w:t>
      </w:r>
      <w:r w:rsidR="0075417D" w:rsidRPr="00B41468">
        <w:rPr>
          <w:rFonts w:asciiTheme="minorHAnsi" w:hAnsiTheme="minorHAnsi" w:cstheme="minorHAnsi"/>
        </w:rPr>
        <w:t>Kompletné</w:t>
      </w:r>
      <w:r w:rsidR="001E0ABB" w:rsidRPr="00B41468">
        <w:rPr>
          <w:rFonts w:asciiTheme="minorHAnsi" w:hAnsiTheme="minorHAnsi" w:cstheme="minorHAnsi"/>
        </w:rPr>
        <w:t xml:space="preserve"> výsledky majú k dispozícii členovia správnej a  dozornej rady </w:t>
      </w:r>
    </w:p>
    <w:p w14:paraId="23C65C92" w14:textId="77777777" w:rsidR="001E0ABB" w:rsidRPr="001E0ABB" w:rsidRDefault="001E0ABB" w:rsidP="00EF1971">
      <w:pPr>
        <w:pStyle w:val="Odsekzoznamu"/>
        <w:tabs>
          <w:tab w:val="left" w:pos="851"/>
        </w:tabs>
        <w:ind w:left="709" w:firstLine="65"/>
        <w:rPr>
          <w:rFonts w:asciiTheme="minorHAnsi" w:hAnsiTheme="minorHAnsi" w:cstheme="minorHAnsi"/>
          <w:szCs w:val="22"/>
        </w:rPr>
      </w:pPr>
    </w:p>
    <w:p w14:paraId="0BDA1161" w14:textId="76C40587" w:rsidR="0075417D" w:rsidRPr="00B41468" w:rsidRDefault="00B41468" w:rsidP="00B41468">
      <w:pPr>
        <w:pStyle w:val="Odsekzoznamu"/>
        <w:numPr>
          <w:ilvl w:val="0"/>
          <w:numId w:val="17"/>
        </w:numPr>
        <w:ind w:left="567" w:hanging="141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b/>
          <w:szCs w:val="22"/>
        </w:rPr>
        <w:t xml:space="preserve"> </w:t>
      </w:r>
      <w:r w:rsidR="0075417D" w:rsidRPr="00B41468">
        <w:rPr>
          <w:rFonts w:asciiTheme="minorHAnsi" w:hAnsiTheme="minorHAnsi" w:cstheme="minorHAnsi"/>
          <w:b/>
          <w:szCs w:val="22"/>
        </w:rPr>
        <w:t xml:space="preserve">Prieskum k opatreniam TIC v čase Covid 19 </w:t>
      </w:r>
    </w:p>
    <w:p w14:paraId="52150AEF" w14:textId="587B08C5" w:rsidR="00A026B8" w:rsidRPr="00EA458F" w:rsidRDefault="001E0ABB" w:rsidP="00EA458F">
      <w:pPr>
        <w:pStyle w:val="Odsekzoznamu"/>
        <w:ind w:left="567"/>
        <w:rPr>
          <w:rFonts w:ascii="Calibri" w:eastAsia="Calibri" w:hAnsi="Calibri"/>
          <w:szCs w:val="22"/>
          <w:lang w:eastAsia="en-US"/>
        </w:rPr>
      </w:pPr>
      <w:r w:rsidRPr="001E0ABB">
        <w:rPr>
          <w:rFonts w:ascii="Calibri" w:eastAsia="Calibri" w:hAnsi="Calibri"/>
          <w:szCs w:val="22"/>
          <w:lang w:eastAsia="en-US"/>
        </w:rPr>
        <w:t xml:space="preserve">Situácia a opatrenia súvisiace s pandémiou COVID-19 ovplyvnili aj činnosť turistických informačných centier na Slovensku. Odvetvie cestovného ruchu, ktorého sú súčasťou, je poznačené azda najviac. Aký bol dopad na jednotlivé členské infocentrá bolo zisťované v priebehu mája 2021 prostredníctvom krátkeho prieskumu, ktorý bol Asociáciou rozposlaný elektronicky. Obsahoval celkovo 22 položiek a zúčastnilo sa ho 51 z 56 členských turistických informačných centier. Vplyv pandémie bol výrazný pre skoro 70% členských TIC, viac ako polovica investovala z rezerv z minulosti, aby udržala chod prevádzky a viac ako polovica bola počas štátom nariadených opatrení bez akéhokoľvek fungovania. To, že sa prieskumu nezúčastnili všetky členské infocentrá tiež vypovedá o dopade krízy. Navyše zavádzanie opatrení, prispôsobenie sa novým podmienkam a príprava prevádzok pri dodržaní bezpečnosti pre </w:t>
      </w:r>
      <w:r w:rsidRPr="001E0ABB">
        <w:rPr>
          <w:rFonts w:ascii="Calibri" w:eastAsia="Calibri" w:hAnsi="Calibri"/>
          <w:szCs w:val="22"/>
          <w:lang w:eastAsia="en-US"/>
        </w:rPr>
        <w:lastRenderedPageBreak/>
        <w:t>zamestnancov, ako aj  pre turistov, vyžiadala nielen časové straty, ale aj ďalšie finančné náklady. Výsledky prieskumu boli prezentované aj na domovskej stránke Asociácie a slúžiť budú najmä ako zásadný podklad pre komunikáciu smerom k vláde, pri nastavovaní podmienok pre odstránenie dôsledkov a prípadné zotavenie tohto druhu inštitúcií cestovného ruchu ovplyvnené pandémiou COVID-19.</w:t>
      </w:r>
    </w:p>
    <w:p w14:paraId="4FDC061B" w14:textId="77777777" w:rsidR="00194CE3" w:rsidRPr="00A15EF9" w:rsidRDefault="00194CE3" w:rsidP="00B41468">
      <w:pPr>
        <w:pStyle w:val="Odsekzoznamu"/>
        <w:ind w:left="567"/>
        <w:rPr>
          <w:rFonts w:ascii="Calibri" w:eastAsia="Calibri" w:hAnsi="Calibri"/>
          <w:szCs w:val="22"/>
          <w:lang w:eastAsia="en-US"/>
        </w:rPr>
      </w:pPr>
    </w:p>
    <w:p w14:paraId="78BF79E9" w14:textId="5B463E13" w:rsidR="00911EA6" w:rsidRDefault="00911EA6" w:rsidP="00194CE3">
      <w:pPr>
        <w:pStyle w:val="Odsekzoznamu"/>
        <w:numPr>
          <w:ilvl w:val="0"/>
          <w:numId w:val="19"/>
        </w:numPr>
        <w:spacing w:after="200"/>
        <w:ind w:left="284" w:hanging="284"/>
        <w:rPr>
          <w:rFonts w:asciiTheme="minorHAnsi" w:hAnsiTheme="minorHAnsi" w:cstheme="minorHAnsi"/>
          <w:b/>
          <w:color w:val="00B050"/>
          <w:szCs w:val="22"/>
        </w:rPr>
      </w:pPr>
      <w:r w:rsidRPr="00911EA6">
        <w:rPr>
          <w:rFonts w:asciiTheme="minorHAnsi" w:hAnsiTheme="minorHAnsi" w:cstheme="minorHAnsi"/>
          <w:b/>
          <w:color w:val="00B050"/>
          <w:szCs w:val="22"/>
        </w:rPr>
        <w:t>Členstvo v</w:t>
      </w:r>
      <w:r w:rsidR="007F6904">
        <w:rPr>
          <w:rFonts w:asciiTheme="minorHAnsi" w:hAnsiTheme="minorHAnsi" w:cstheme="minorHAnsi"/>
          <w:b/>
          <w:color w:val="00B050"/>
          <w:szCs w:val="22"/>
        </w:rPr>
        <w:t> </w:t>
      </w:r>
      <w:r w:rsidRPr="00911EA6">
        <w:rPr>
          <w:rFonts w:asciiTheme="minorHAnsi" w:hAnsiTheme="minorHAnsi" w:cstheme="minorHAnsi"/>
          <w:b/>
          <w:color w:val="00B050"/>
          <w:szCs w:val="22"/>
        </w:rPr>
        <w:t>AiCES</w:t>
      </w:r>
    </w:p>
    <w:p w14:paraId="34281E9F" w14:textId="36332628" w:rsidR="007F6904" w:rsidRPr="004053AC" w:rsidRDefault="007F6904" w:rsidP="007F6904">
      <w:pPr>
        <w:rPr>
          <w:rFonts w:asciiTheme="minorHAnsi" w:hAnsiTheme="minorHAnsi" w:cstheme="minorHAnsi"/>
          <w:b/>
          <w:szCs w:val="22"/>
        </w:rPr>
      </w:pPr>
      <w:r w:rsidRPr="004053AC">
        <w:rPr>
          <w:rFonts w:asciiTheme="minorHAnsi" w:hAnsiTheme="minorHAnsi" w:cstheme="minorHAnsi"/>
          <w:b/>
          <w:szCs w:val="22"/>
        </w:rPr>
        <w:t>O členstvo v AiCES požiadali 2 nové turistické informačné centrá:,</w:t>
      </w:r>
    </w:p>
    <w:p w14:paraId="0F40FD46" w14:textId="0DA7496C" w:rsidR="007F6904" w:rsidRPr="004053AC" w:rsidRDefault="007F6904" w:rsidP="004053AC">
      <w:pPr>
        <w:pStyle w:val="Odsekzoznamu"/>
        <w:numPr>
          <w:ilvl w:val="0"/>
          <w:numId w:val="22"/>
        </w:numPr>
        <w:rPr>
          <w:rFonts w:asciiTheme="minorHAnsi" w:hAnsiTheme="minorHAnsi" w:cstheme="minorHAnsi"/>
          <w:szCs w:val="22"/>
        </w:rPr>
      </w:pPr>
      <w:r w:rsidRPr="004053AC">
        <w:rPr>
          <w:rFonts w:asciiTheme="minorHAnsi" w:hAnsiTheme="minorHAnsi" w:cstheme="minorHAnsi"/>
          <w:szCs w:val="22"/>
        </w:rPr>
        <w:t>Turistické informačné centrum Spišské Podhradie , Mariánske 3, 053 04 Spišské Podhradie</w:t>
      </w:r>
    </w:p>
    <w:p w14:paraId="4B411410" w14:textId="639AECC6" w:rsidR="007F6904" w:rsidRPr="007F6904" w:rsidRDefault="004053AC" w:rsidP="007F6904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        </w:t>
      </w:r>
      <w:r w:rsidR="007F6904" w:rsidRPr="007F6904">
        <w:rPr>
          <w:rFonts w:asciiTheme="minorHAnsi" w:hAnsiTheme="minorHAnsi" w:cstheme="minorHAnsi"/>
          <w:szCs w:val="22"/>
        </w:rPr>
        <w:t xml:space="preserve">Tel: +421 53 41 951 33. </w:t>
      </w:r>
    </w:p>
    <w:p w14:paraId="1AAB750B" w14:textId="497A45F7" w:rsidR="007F6904" w:rsidRPr="007F6904" w:rsidRDefault="004053AC" w:rsidP="007F6904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        </w:t>
      </w:r>
      <w:r w:rsidR="007F6904" w:rsidRPr="007F6904">
        <w:rPr>
          <w:rFonts w:asciiTheme="minorHAnsi" w:hAnsiTheme="minorHAnsi" w:cstheme="minorHAnsi"/>
          <w:szCs w:val="22"/>
        </w:rPr>
        <w:t xml:space="preserve">TIC Spišské Podhradie bolo prijaté za riadneho člena AiCES na online správnej a dozornej rade 6.5.2021. </w:t>
      </w:r>
    </w:p>
    <w:p w14:paraId="3EB5E88F" w14:textId="6C962623" w:rsidR="007F6904" w:rsidRPr="004053AC" w:rsidRDefault="007F6904" w:rsidP="004053AC">
      <w:pPr>
        <w:pStyle w:val="Odsekzoznamu"/>
        <w:numPr>
          <w:ilvl w:val="0"/>
          <w:numId w:val="22"/>
        </w:numPr>
        <w:rPr>
          <w:rFonts w:asciiTheme="minorHAnsi" w:hAnsiTheme="minorHAnsi" w:cstheme="minorHAnsi"/>
          <w:szCs w:val="22"/>
        </w:rPr>
      </w:pPr>
      <w:r w:rsidRPr="004053AC">
        <w:rPr>
          <w:rFonts w:asciiTheme="minorHAnsi" w:hAnsiTheme="minorHAnsi" w:cstheme="minorHAnsi"/>
          <w:szCs w:val="22"/>
        </w:rPr>
        <w:t>Turisticko-informačné centrum Bystrá, Bystrá 29, 977 01 Brezno, Tel.: +421 903 513 535</w:t>
      </w:r>
    </w:p>
    <w:p w14:paraId="63A78D50" w14:textId="77777777" w:rsidR="007F6904" w:rsidRPr="007F6904" w:rsidRDefault="007F6904" w:rsidP="007F6904">
      <w:pPr>
        <w:rPr>
          <w:rFonts w:asciiTheme="minorHAnsi" w:hAnsiTheme="minorHAnsi" w:cstheme="minorHAnsi"/>
          <w:szCs w:val="22"/>
        </w:rPr>
      </w:pPr>
      <w:r w:rsidRPr="007F6904">
        <w:rPr>
          <w:rFonts w:asciiTheme="minorHAnsi" w:hAnsiTheme="minorHAnsi" w:cstheme="minorHAnsi"/>
          <w:szCs w:val="22"/>
        </w:rPr>
        <w:t xml:space="preserve">              TIC Bystrá bola vystavená faktúra na zaplatenie zápisného. Táto nebola uhradená a z toho dôvodu sa </w:t>
      </w:r>
    </w:p>
    <w:p w14:paraId="2DE52E53" w14:textId="6167BBC2" w:rsidR="007F6904" w:rsidRPr="007F6904" w:rsidRDefault="004053AC" w:rsidP="007F6904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       </w:t>
      </w:r>
      <w:r w:rsidR="007F6904" w:rsidRPr="007F6904">
        <w:rPr>
          <w:rFonts w:asciiTheme="minorHAnsi" w:hAnsiTheme="minorHAnsi" w:cstheme="minorHAnsi"/>
          <w:szCs w:val="22"/>
        </w:rPr>
        <w:t xml:space="preserve">AiCES ďalej vznikom členstva nezaoberala. </w:t>
      </w:r>
    </w:p>
    <w:p w14:paraId="4C2EEE15" w14:textId="77777777" w:rsidR="007F6904" w:rsidRPr="007F6904" w:rsidRDefault="007F6904" w:rsidP="007F6904">
      <w:pPr>
        <w:rPr>
          <w:rFonts w:asciiTheme="minorHAnsi" w:hAnsiTheme="minorHAnsi" w:cstheme="minorHAnsi"/>
          <w:b/>
          <w:color w:val="00B050"/>
          <w:szCs w:val="22"/>
        </w:rPr>
      </w:pPr>
    </w:p>
    <w:p w14:paraId="5A7F356F" w14:textId="5AA76E0A" w:rsidR="007F6904" w:rsidRPr="007F6904" w:rsidRDefault="007F6904" w:rsidP="007F6904">
      <w:pPr>
        <w:spacing w:after="200"/>
        <w:rPr>
          <w:rFonts w:asciiTheme="minorHAnsi" w:hAnsiTheme="minorHAnsi" w:cstheme="minorHAnsi"/>
          <w:b/>
          <w:color w:val="00B050"/>
          <w:szCs w:val="22"/>
        </w:rPr>
      </w:pPr>
      <w:r w:rsidRPr="007F6904">
        <w:rPr>
          <w:rFonts w:asciiTheme="minorHAnsi" w:hAnsiTheme="minorHAnsi" w:cstheme="minorHAnsi"/>
          <w:b/>
          <w:color w:val="00B050"/>
          <w:szCs w:val="22"/>
        </w:rPr>
        <w:t xml:space="preserve">7. </w:t>
      </w:r>
      <w:r>
        <w:rPr>
          <w:rFonts w:asciiTheme="minorHAnsi" w:hAnsiTheme="minorHAnsi" w:cstheme="minorHAnsi"/>
          <w:b/>
          <w:color w:val="00B050"/>
          <w:szCs w:val="22"/>
        </w:rPr>
        <w:t xml:space="preserve">Komunikácia </w:t>
      </w:r>
    </w:p>
    <w:p w14:paraId="5D31CB19" w14:textId="3448A987" w:rsidR="007F6904" w:rsidRPr="004053AC" w:rsidRDefault="007F6904" w:rsidP="004053AC">
      <w:pPr>
        <w:pStyle w:val="Odsekzoznamu"/>
        <w:numPr>
          <w:ilvl w:val="0"/>
          <w:numId w:val="23"/>
        </w:numPr>
        <w:rPr>
          <w:rFonts w:asciiTheme="minorHAnsi" w:hAnsiTheme="minorHAnsi" w:cstheme="minorHAnsi"/>
          <w:szCs w:val="22"/>
        </w:rPr>
      </w:pPr>
      <w:r w:rsidRPr="004053AC">
        <w:rPr>
          <w:rFonts w:asciiTheme="minorHAnsi" w:hAnsiTheme="minorHAnsi" w:cstheme="minorHAnsi"/>
          <w:szCs w:val="22"/>
        </w:rPr>
        <w:t xml:space="preserve">V apríli 2021 bol členom zaslaný </w:t>
      </w:r>
      <w:proofErr w:type="spellStart"/>
      <w:r w:rsidRPr="004053AC">
        <w:rPr>
          <w:rFonts w:asciiTheme="minorHAnsi" w:hAnsiTheme="minorHAnsi" w:cstheme="minorHAnsi"/>
          <w:szCs w:val="22"/>
        </w:rPr>
        <w:t>newsletter</w:t>
      </w:r>
      <w:proofErr w:type="spellEnd"/>
      <w:r w:rsidRPr="004053AC">
        <w:rPr>
          <w:rFonts w:asciiTheme="minorHAnsi" w:hAnsiTheme="minorHAnsi" w:cstheme="minorHAnsi"/>
          <w:szCs w:val="22"/>
        </w:rPr>
        <w:t xml:space="preserve"> o činnosti AiCES za obdobie 10/2020 - 3/2021</w:t>
      </w:r>
    </w:p>
    <w:p w14:paraId="21D9B725" w14:textId="45A99906" w:rsidR="007F6904" w:rsidRPr="004053AC" w:rsidRDefault="007F6904" w:rsidP="004053AC">
      <w:pPr>
        <w:pStyle w:val="Odsekzoznamu"/>
        <w:numPr>
          <w:ilvl w:val="0"/>
          <w:numId w:val="23"/>
        </w:numPr>
        <w:rPr>
          <w:rFonts w:asciiTheme="minorHAnsi" w:hAnsiTheme="minorHAnsi" w:cstheme="minorHAnsi"/>
          <w:szCs w:val="22"/>
        </w:rPr>
      </w:pPr>
      <w:r w:rsidRPr="004053AC">
        <w:rPr>
          <w:rFonts w:asciiTheme="minorHAnsi" w:hAnsiTheme="minorHAnsi" w:cstheme="minorHAnsi"/>
          <w:szCs w:val="22"/>
        </w:rPr>
        <w:t>Celoročne pravidelne prebieha propagácia AiCES a jej členov na web stránke www.aices.sk a sociálnych sieťach (</w:t>
      </w:r>
      <w:proofErr w:type="spellStart"/>
      <w:r w:rsidRPr="004053AC">
        <w:rPr>
          <w:rFonts w:asciiTheme="minorHAnsi" w:hAnsiTheme="minorHAnsi" w:cstheme="minorHAnsi"/>
          <w:szCs w:val="22"/>
        </w:rPr>
        <w:t>facebook</w:t>
      </w:r>
      <w:proofErr w:type="spellEnd"/>
      <w:r w:rsidRPr="004053AC">
        <w:rPr>
          <w:rFonts w:asciiTheme="minorHAnsi" w:hAnsiTheme="minorHAnsi" w:cstheme="minorHAnsi"/>
          <w:szCs w:val="22"/>
        </w:rPr>
        <w:t xml:space="preserve">, </w:t>
      </w:r>
      <w:proofErr w:type="spellStart"/>
      <w:r w:rsidRPr="004053AC">
        <w:rPr>
          <w:rFonts w:asciiTheme="minorHAnsi" w:hAnsiTheme="minorHAnsi" w:cstheme="minorHAnsi"/>
          <w:szCs w:val="22"/>
        </w:rPr>
        <w:t>Instagram</w:t>
      </w:r>
      <w:proofErr w:type="spellEnd"/>
      <w:r w:rsidRPr="004053AC">
        <w:rPr>
          <w:rFonts w:asciiTheme="minorHAnsi" w:hAnsiTheme="minorHAnsi" w:cstheme="minorHAnsi"/>
          <w:szCs w:val="22"/>
        </w:rPr>
        <w:t>….)</w:t>
      </w:r>
    </w:p>
    <w:p w14:paraId="2152BE59" w14:textId="77777777" w:rsidR="004F414E" w:rsidRPr="00C829DA" w:rsidRDefault="004F414E" w:rsidP="00EF1971">
      <w:pPr>
        <w:pStyle w:val="Normlnywebov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</w:p>
    <w:p w14:paraId="7E5D2CA7" w14:textId="0E3C97E9" w:rsidR="00C12569" w:rsidRPr="007F6904" w:rsidRDefault="007F6904" w:rsidP="007F6904">
      <w:pPr>
        <w:rPr>
          <w:rFonts w:asciiTheme="minorHAnsi" w:hAnsiTheme="minorHAnsi" w:cstheme="minorHAnsi"/>
          <w:b/>
          <w:color w:val="00B050"/>
        </w:rPr>
      </w:pPr>
      <w:r>
        <w:rPr>
          <w:rFonts w:asciiTheme="minorHAnsi" w:hAnsiTheme="minorHAnsi" w:cstheme="minorHAnsi"/>
          <w:b/>
          <w:color w:val="00B050"/>
        </w:rPr>
        <w:t>8.</w:t>
      </w:r>
      <w:r w:rsidR="00911EA6" w:rsidRPr="007F6904">
        <w:rPr>
          <w:rFonts w:asciiTheme="minorHAnsi" w:hAnsiTheme="minorHAnsi" w:cstheme="minorHAnsi"/>
          <w:b/>
          <w:color w:val="00B050"/>
        </w:rPr>
        <w:t>Rôzne</w:t>
      </w:r>
    </w:p>
    <w:p w14:paraId="5786F814" w14:textId="77777777" w:rsidR="00911EA6" w:rsidRPr="00911EA6" w:rsidRDefault="00911EA6" w:rsidP="00EF1971">
      <w:pPr>
        <w:pStyle w:val="Odsekzoznamu"/>
        <w:ind w:left="720"/>
        <w:rPr>
          <w:rFonts w:asciiTheme="minorHAnsi" w:hAnsiTheme="minorHAnsi" w:cstheme="minorHAnsi"/>
          <w:b/>
        </w:rPr>
      </w:pPr>
    </w:p>
    <w:p w14:paraId="6FE80961" w14:textId="382F7CCE" w:rsidR="00911EA6" w:rsidRDefault="008D5CD0" w:rsidP="004A1EE6">
      <w:pPr>
        <w:rPr>
          <w:rFonts w:asciiTheme="minorHAnsi" w:hAnsiTheme="minorHAnsi" w:cstheme="minorHAnsi"/>
          <w:b/>
        </w:rPr>
      </w:pPr>
      <w:r w:rsidRPr="004A1EE6">
        <w:rPr>
          <w:rFonts w:asciiTheme="minorHAnsi" w:hAnsiTheme="minorHAnsi" w:cstheme="minorHAnsi"/>
          <w:b/>
        </w:rPr>
        <w:t xml:space="preserve">Vydanie </w:t>
      </w:r>
      <w:r w:rsidR="00911EA6" w:rsidRPr="004A1EE6">
        <w:rPr>
          <w:rFonts w:asciiTheme="minorHAnsi" w:hAnsiTheme="minorHAnsi" w:cstheme="minorHAnsi"/>
          <w:b/>
        </w:rPr>
        <w:t xml:space="preserve">Eurobankovky AiCES </w:t>
      </w:r>
    </w:p>
    <w:p w14:paraId="2F8B0CD6" w14:textId="7B7B9867" w:rsidR="00911EA6" w:rsidRDefault="008D5CD0" w:rsidP="00EF1971">
      <w:pPr>
        <w:pStyle w:val="Odsekzoznamu"/>
        <w:ind w:left="0" w:firstLine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 júni bol finalizovaný návrh a výroba prvej eurobankovky AiCES v počte </w:t>
      </w:r>
      <w:r w:rsidR="00F832F2">
        <w:rPr>
          <w:rFonts w:asciiTheme="minorHAnsi" w:hAnsiTheme="minorHAnsi" w:cstheme="minorHAnsi"/>
        </w:rPr>
        <w:t>15 tis.</w:t>
      </w:r>
      <w:r>
        <w:rPr>
          <w:rFonts w:asciiTheme="minorHAnsi" w:hAnsiTheme="minorHAnsi" w:cstheme="minorHAnsi"/>
        </w:rPr>
        <w:t xml:space="preserve"> Bola rozdistribuovaná členom podľa požadovaných počtov a predaj začal 2.7.2021.</w:t>
      </w:r>
      <w:r w:rsidR="00911EA6" w:rsidRPr="00911EA6">
        <w:rPr>
          <w:rFonts w:asciiTheme="minorHAnsi" w:hAnsiTheme="minorHAnsi" w:cstheme="minorHAnsi"/>
        </w:rPr>
        <w:t xml:space="preserve"> Vydanie bankovky</w:t>
      </w:r>
      <w:r>
        <w:rPr>
          <w:rFonts w:asciiTheme="minorHAnsi" w:hAnsiTheme="minorHAnsi" w:cstheme="minorHAnsi"/>
        </w:rPr>
        <w:t xml:space="preserve">, evidencia a distribúcia jednotlivým TIC bola realizovaná za výraznej pomoci </w:t>
      </w:r>
      <w:r w:rsidR="00911EA6" w:rsidRPr="00911EA6">
        <w:rPr>
          <w:rFonts w:asciiTheme="minorHAnsi" w:hAnsiTheme="minorHAnsi" w:cstheme="minorHAnsi"/>
        </w:rPr>
        <w:t>TIC B. Bystrica</w:t>
      </w:r>
      <w:r>
        <w:rPr>
          <w:rFonts w:asciiTheme="minorHAnsi" w:hAnsiTheme="minorHAnsi" w:cstheme="minorHAnsi"/>
        </w:rPr>
        <w:t>.</w:t>
      </w:r>
      <w:r w:rsidR="00D53900">
        <w:rPr>
          <w:rFonts w:asciiTheme="minorHAnsi" w:hAnsiTheme="minorHAnsi" w:cstheme="minorHAnsi"/>
        </w:rPr>
        <w:t xml:space="preserve"> Pre potreby </w:t>
      </w:r>
      <w:r w:rsidR="004F414E">
        <w:rPr>
          <w:rFonts w:asciiTheme="minorHAnsi" w:hAnsiTheme="minorHAnsi" w:cstheme="minorHAnsi"/>
        </w:rPr>
        <w:t xml:space="preserve">prezentácie </w:t>
      </w:r>
      <w:r w:rsidR="00D53900">
        <w:rPr>
          <w:rFonts w:asciiTheme="minorHAnsi" w:hAnsiTheme="minorHAnsi" w:cstheme="minorHAnsi"/>
        </w:rPr>
        <w:t xml:space="preserve">AiCES </w:t>
      </w:r>
      <w:r>
        <w:rPr>
          <w:rFonts w:asciiTheme="minorHAnsi" w:hAnsiTheme="minorHAnsi" w:cstheme="minorHAnsi"/>
        </w:rPr>
        <w:t xml:space="preserve">bolo </w:t>
      </w:r>
      <w:r w:rsidR="00D53900">
        <w:rPr>
          <w:rFonts w:asciiTheme="minorHAnsi" w:hAnsiTheme="minorHAnsi" w:cstheme="minorHAnsi"/>
        </w:rPr>
        <w:t>objednané 100 ks bankoviek.</w:t>
      </w:r>
    </w:p>
    <w:p w14:paraId="1BBC8D69" w14:textId="77777777" w:rsidR="002E414E" w:rsidRDefault="002E414E" w:rsidP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p w14:paraId="5DB74F2B" w14:textId="77777777" w:rsidR="002E414E" w:rsidRDefault="002E414E" w:rsidP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p w14:paraId="131A4AED" w14:textId="2B89BA28" w:rsidR="00233B8B" w:rsidRPr="004553A1" w:rsidRDefault="00233B8B" w:rsidP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4553A1">
        <w:rPr>
          <w:rFonts w:asciiTheme="minorHAnsi" w:hAnsiTheme="minorHAnsi" w:cstheme="minorHAnsi"/>
          <w:szCs w:val="22"/>
        </w:rPr>
        <w:t xml:space="preserve">V Liptovskom Mikuláši, </w:t>
      </w:r>
      <w:r w:rsidR="004F414E">
        <w:rPr>
          <w:rFonts w:asciiTheme="minorHAnsi" w:hAnsiTheme="minorHAnsi" w:cstheme="minorHAnsi"/>
          <w:szCs w:val="22"/>
        </w:rPr>
        <w:t>30</w:t>
      </w:r>
      <w:r w:rsidRPr="004553A1">
        <w:rPr>
          <w:rFonts w:asciiTheme="minorHAnsi" w:hAnsiTheme="minorHAnsi" w:cstheme="minorHAnsi"/>
          <w:szCs w:val="22"/>
        </w:rPr>
        <w:t>.</w:t>
      </w:r>
      <w:r w:rsidR="004F414E">
        <w:rPr>
          <w:rFonts w:asciiTheme="minorHAnsi" w:hAnsiTheme="minorHAnsi" w:cstheme="minorHAnsi"/>
          <w:szCs w:val="22"/>
        </w:rPr>
        <w:t xml:space="preserve"> </w:t>
      </w:r>
      <w:r w:rsidR="004A1EE6">
        <w:rPr>
          <w:rFonts w:asciiTheme="minorHAnsi" w:hAnsiTheme="minorHAnsi" w:cstheme="minorHAnsi"/>
          <w:szCs w:val="22"/>
        </w:rPr>
        <w:t>októbra</w:t>
      </w:r>
      <w:r w:rsidRPr="004553A1">
        <w:rPr>
          <w:rFonts w:asciiTheme="minorHAnsi" w:hAnsiTheme="minorHAnsi" w:cstheme="minorHAnsi"/>
          <w:szCs w:val="22"/>
        </w:rPr>
        <w:t xml:space="preserve"> 20</w:t>
      </w:r>
      <w:r>
        <w:rPr>
          <w:rFonts w:asciiTheme="minorHAnsi" w:hAnsiTheme="minorHAnsi" w:cstheme="minorHAnsi"/>
          <w:szCs w:val="22"/>
        </w:rPr>
        <w:t>2</w:t>
      </w:r>
      <w:r w:rsidR="007679CD">
        <w:rPr>
          <w:rFonts w:asciiTheme="minorHAnsi" w:hAnsiTheme="minorHAnsi" w:cstheme="minorHAnsi"/>
          <w:szCs w:val="22"/>
        </w:rPr>
        <w:t>1</w:t>
      </w:r>
    </w:p>
    <w:p w14:paraId="460AC08D" w14:textId="77777777" w:rsidR="009A3925" w:rsidRDefault="009A3925" w:rsidP="00EF1971">
      <w:pPr>
        <w:rPr>
          <w:rFonts w:cstheme="minorHAnsi"/>
        </w:rPr>
      </w:pPr>
    </w:p>
    <w:p w14:paraId="2589C1F5" w14:textId="52976450" w:rsidR="0009562D" w:rsidRPr="00C0587D" w:rsidRDefault="009A3925" w:rsidP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Vypracovala: </w:t>
      </w:r>
      <w:r w:rsidR="00911EA6">
        <w:rPr>
          <w:rFonts w:asciiTheme="minorHAnsi" w:hAnsiTheme="minorHAnsi" w:cstheme="minorHAnsi"/>
          <w:szCs w:val="22"/>
        </w:rPr>
        <w:t xml:space="preserve"> </w:t>
      </w:r>
      <w:r w:rsidR="007F6904">
        <w:rPr>
          <w:rFonts w:asciiTheme="minorHAnsi" w:hAnsiTheme="minorHAnsi" w:cstheme="minorHAnsi"/>
          <w:szCs w:val="22"/>
        </w:rPr>
        <w:t xml:space="preserve">Ivona Fraňová, prezidentka AiCES, </w:t>
      </w:r>
      <w:r w:rsidR="00911EA6">
        <w:rPr>
          <w:rFonts w:asciiTheme="minorHAnsi" w:hAnsiTheme="minorHAnsi" w:cstheme="minorHAnsi"/>
          <w:szCs w:val="22"/>
        </w:rPr>
        <w:t>Jana Piatková, členka správnej rady AiCES</w:t>
      </w:r>
    </w:p>
    <w:p w14:paraId="30E29A96" w14:textId="77777777" w:rsidR="00EF1971" w:rsidRPr="00C0587D" w:rsidRDefault="00EF1971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sectPr w:rsidR="00EF1971" w:rsidRPr="00C0587D" w:rsidSect="00A30F69">
      <w:headerReference w:type="first" r:id="rId23"/>
      <w:footerReference w:type="first" r:id="rId24"/>
      <w:pgSz w:w="11906" w:h="16838"/>
      <w:pgMar w:top="1021" w:right="1021" w:bottom="1021" w:left="1021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26D600" w14:textId="77777777" w:rsidR="00ED00A9" w:rsidRDefault="00ED00A9">
      <w:r>
        <w:separator/>
      </w:r>
    </w:p>
  </w:endnote>
  <w:endnote w:type="continuationSeparator" w:id="0">
    <w:p w14:paraId="3E6A062F" w14:textId="77777777" w:rsidR="00ED00A9" w:rsidRDefault="00ED0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315DFA" w14:textId="77777777" w:rsidR="00C12569" w:rsidRDefault="00C12569" w:rsidP="00A30F69">
    <w:pPr>
      <w:pStyle w:val="Pta"/>
      <w:jc w:val="right"/>
    </w:pPr>
  </w:p>
  <w:p w14:paraId="77EF1FCD" w14:textId="77777777" w:rsidR="00C12569" w:rsidRDefault="00C12569" w:rsidP="00A30F69">
    <w:pPr>
      <w:pStyle w:val="Pta"/>
    </w:pPr>
  </w:p>
  <w:p w14:paraId="2BA3EF77" w14:textId="77777777" w:rsidR="00C12569" w:rsidRDefault="00C1256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799ACB" w14:textId="77777777" w:rsidR="00ED00A9" w:rsidRDefault="00ED00A9">
      <w:r>
        <w:separator/>
      </w:r>
    </w:p>
  </w:footnote>
  <w:footnote w:type="continuationSeparator" w:id="0">
    <w:p w14:paraId="77C5FED7" w14:textId="77777777" w:rsidR="00ED00A9" w:rsidRDefault="00ED00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DC4B8" w14:textId="77777777" w:rsidR="00C12569" w:rsidRDefault="00C12569" w:rsidP="00A30F69">
    <w:pPr>
      <w:pStyle w:val="Hlavika"/>
    </w:pPr>
  </w:p>
  <w:p w14:paraId="6870C3BF" w14:textId="77777777" w:rsidR="00C12569" w:rsidRDefault="00C1256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D77B303"/>
    <w:multiLevelType w:val="hybridMultilevel"/>
    <w:tmpl w:val="D354BAD6"/>
    <w:lvl w:ilvl="0" w:tplc="141240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8752C6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F04CF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A15244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092C8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50C04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EE0280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A6DA74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C0EC3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BE5F3D"/>
    <w:multiLevelType w:val="hybridMultilevel"/>
    <w:tmpl w:val="389E78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60B4B"/>
    <w:multiLevelType w:val="hybridMultilevel"/>
    <w:tmpl w:val="00643D7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16BEC"/>
    <w:multiLevelType w:val="hybridMultilevel"/>
    <w:tmpl w:val="C9FAF46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7660CD"/>
    <w:multiLevelType w:val="hybridMultilevel"/>
    <w:tmpl w:val="5CEE7334"/>
    <w:lvl w:ilvl="0" w:tplc="34FC0B8C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CD239C1"/>
    <w:multiLevelType w:val="hybridMultilevel"/>
    <w:tmpl w:val="3EF6B796"/>
    <w:lvl w:ilvl="0" w:tplc="041B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38F41855"/>
    <w:multiLevelType w:val="hybridMultilevel"/>
    <w:tmpl w:val="14D47D8A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3C053ACC"/>
    <w:multiLevelType w:val="hybridMultilevel"/>
    <w:tmpl w:val="7778B81C"/>
    <w:lvl w:ilvl="0" w:tplc="46E407E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5800F24"/>
    <w:multiLevelType w:val="hybridMultilevel"/>
    <w:tmpl w:val="5BD68E2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F6544"/>
    <w:multiLevelType w:val="hybridMultilevel"/>
    <w:tmpl w:val="D1288D0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3B6E68"/>
    <w:multiLevelType w:val="hybridMultilevel"/>
    <w:tmpl w:val="75580EA0"/>
    <w:lvl w:ilvl="0" w:tplc="26D62DF4">
      <w:start w:val="1"/>
      <w:numFmt w:val="lowerLetter"/>
      <w:lvlText w:val="%1)"/>
      <w:lvlJc w:val="left"/>
      <w:pPr>
        <w:ind w:left="801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21" w:hanging="360"/>
      </w:pPr>
    </w:lvl>
    <w:lvl w:ilvl="2" w:tplc="041B001B" w:tentative="1">
      <w:start w:val="1"/>
      <w:numFmt w:val="lowerRoman"/>
      <w:lvlText w:val="%3."/>
      <w:lvlJc w:val="right"/>
      <w:pPr>
        <w:ind w:left="2241" w:hanging="180"/>
      </w:pPr>
    </w:lvl>
    <w:lvl w:ilvl="3" w:tplc="041B000F" w:tentative="1">
      <w:start w:val="1"/>
      <w:numFmt w:val="decimal"/>
      <w:lvlText w:val="%4."/>
      <w:lvlJc w:val="left"/>
      <w:pPr>
        <w:ind w:left="2961" w:hanging="360"/>
      </w:pPr>
    </w:lvl>
    <w:lvl w:ilvl="4" w:tplc="041B0019" w:tentative="1">
      <w:start w:val="1"/>
      <w:numFmt w:val="lowerLetter"/>
      <w:lvlText w:val="%5."/>
      <w:lvlJc w:val="left"/>
      <w:pPr>
        <w:ind w:left="3681" w:hanging="360"/>
      </w:pPr>
    </w:lvl>
    <w:lvl w:ilvl="5" w:tplc="041B001B" w:tentative="1">
      <w:start w:val="1"/>
      <w:numFmt w:val="lowerRoman"/>
      <w:lvlText w:val="%6."/>
      <w:lvlJc w:val="right"/>
      <w:pPr>
        <w:ind w:left="4401" w:hanging="180"/>
      </w:pPr>
    </w:lvl>
    <w:lvl w:ilvl="6" w:tplc="041B000F" w:tentative="1">
      <w:start w:val="1"/>
      <w:numFmt w:val="decimal"/>
      <w:lvlText w:val="%7."/>
      <w:lvlJc w:val="left"/>
      <w:pPr>
        <w:ind w:left="5121" w:hanging="360"/>
      </w:pPr>
    </w:lvl>
    <w:lvl w:ilvl="7" w:tplc="041B0019" w:tentative="1">
      <w:start w:val="1"/>
      <w:numFmt w:val="lowerLetter"/>
      <w:lvlText w:val="%8."/>
      <w:lvlJc w:val="left"/>
      <w:pPr>
        <w:ind w:left="5841" w:hanging="360"/>
      </w:pPr>
    </w:lvl>
    <w:lvl w:ilvl="8" w:tplc="041B001B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11" w15:restartNumberingAfterBreak="0">
    <w:nsid w:val="53FA5220"/>
    <w:multiLevelType w:val="hybridMultilevel"/>
    <w:tmpl w:val="247E71E2"/>
    <w:lvl w:ilvl="0" w:tplc="886E5ED8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7875A6"/>
    <w:multiLevelType w:val="hybridMultilevel"/>
    <w:tmpl w:val="9E1AD740"/>
    <w:lvl w:ilvl="0" w:tplc="2F1A71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E5F3DC2"/>
    <w:multiLevelType w:val="hybridMultilevel"/>
    <w:tmpl w:val="04160B0A"/>
    <w:lvl w:ilvl="0" w:tplc="041B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629B263E"/>
    <w:multiLevelType w:val="hybridMultilevel"/>
    <w:tmpl w:val="A9F6D5CE"/>
    <w:lvl w:ilvl="0" w:tplc="E1F4EAD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2F33A4"/>
    <w:multiLevelType w:val="hybridMultilevel"/>
    <w:tmpl w:val="C18813CA"/>
    <w:lvl w:ilvl="0" w:tplc="041B0017">
      <w:start w:val="1"/>
      <w:numFmt w:val="lowerLetter"/>
      <w:lvlText w:val="%1)"/>
      <w:lvlJc w:val="left"/>
      <w:pPr>
        <w:ind w:left="812" w:hanging="360"/>
      </w:pPr>
    </w:lvl>
    <w:lvl w:ilvl="1" w:tplc="041B0019" w:tentative="1">
      <w:start w:val="1"/>
      <w:numFmt w:val="lowerLetter"/>
      <w:lvlText w:val="%2."/>
      <w:lvlJc w:val="left"/>
      <w:pPr>
        <w:ind w:left="1532" w:hanging="360"/>
      </w:pPr>
    </w:lvl>
    <w:lvl w:ilvl="2" w:tplc="041B001B" w:tentative="1">
      <w:start w:val="1"/>
      <w:numFmt w:val="lowerRoman"/>
      <w:lvlText w:val="%3."/>
      <w:lvlJc w:val="right"/>
      <w:pPr>
        <w:ind w:left="2252" w:hanging="180"/>
      </w:pPr>
    </w:lvl>
    <w:lvl w:ilvl="3" w:tplc="041B000F" w:tentative="1">
      <w:start w:val="1"/>
      <w:numFmt w:val="decimal"/>
      <w:lvlText w:val="%4."/>
      <w:lvlJc w:val="left"/>
      <w:pPr>
        <w:ind w:left="2972" w:hanging="360"/>
      </w:pPr>
    </w:lvl>
    <w:lvl w:ilvl="4" w:tplc="041B0019" w:tentative="1">
      <w:start w:val="1"/>
      <w:numFmt w:val="lowerLetter"/>
      <w:lvlText w:val="%5."/>
      <w:lvlJc w:val="left"/>
      <w:pPr>
        <w:ind w:left="3692" w:hanging="360"/>
      </w:pPr>
    </w:lvl>
    <w:lvl w:ilvl="5" w:tplc="041B001B" w:tentative="1">
      <w:start w:val="1"/>
      <w:numFmt w:val="lowerRoman"/>
      <w:lvlText w:val="%6."/>
      <w:lvlJc w:val="right"/>
      <w:pPr>
        <w:ind w:left="4412" w:hanging="180"/>
      </w:pPr>
    </w:lvl>
    <w:lvl w:ilvl="6" w:tplc="041B000F" w:tentative="1">
      <w:start w:val="1"/>
      <w:numFmt w:val="decimal"/>
      <w:lvlText w:val="%7."/>
      <w:lvlJc w:val="left"/>
      <w:pPr>
        <w:ind w:left="5132" w:hanging="360"/>
      </w:pPr>
    </w:lvl>
    <w:lvl w:ilvl="7" w:tplc="041B0019" w:tentative="1">
      <w:start w:val="1"/>
      <w:numFmt w:val="lowerLetter"/>
      <w:lvlText w:val="%8."/>
      <w:lvlJc w:val="left"/>
      <w:pPr>
        <w:ind w:left="5852" w:hanging="360"/>
      </w:pPr>
    </w:lvl>
    <w:lvl w:ilvl="8" w:tplc="041B001B" w:tentative="1">
      <w:start w:val="1"/>
      <w:numFmt w:val="lowerRoman"/>
      <w:lvlText w:val="%9."/>
      <w:lvlJc w:val="right"/>
      <w:pPr>
        <w:ind w:left="6572" w:hanging="180"/>
      </w:pPr>
    </w:lvl>
  </w:abstractNum>
  <w:abstractNum w:abstractNumId="16" w15:restartNumberingAfterBreak="0">
    <w:nsid w:val="65B76D21"/>
    <w:multiLevelType w:val="hybridMultilevel"/>
    <w:tmpl w:val="7CF891C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F90C8E"/>
    <w:multiLevelType w:val="hybridMultilevel"/>
    <w:tmpl w:val="6FBCDBC0"/>
    <w:lvl w:ilvl="0" w:tplc="D2D82D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9A07F15"/>
    <w:multiLevelType w:val="hybridMultilevel"/>
    <w:tmpl w:val="8DEE62A2"/>
    <w:lvl w:ilvl="0" w:tplc="4B4E819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BB4674"/>
    <w:multiLevelType w:val="hybridMultilevel"/>
    <w:tmpl w:val="C33C69A4"/>
    <w:lvl w:ilvl="0" w:tplc="060432DE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789" w:hanging="360"/>
      </w:pPr>
    </w:lvl>
    <w:lvl w:ilvl="2" w:tplc="041B001B">
      <w:start w:val="1"/>
      <w:numFmt w:val="lowerRoman"/>
      <w:lvlText w:val="%3."/>
      <w:lvlJc w:val="right"/>
      <w:pPr>
        <w:ind w:left="2509" w:hanging="180"/>
      </w:pPr>
    </w:lvl>
    <w:lvl w:ilvl="3" w:tplc="041B000F">
      <w:start w:val="1"/>
      <w:numFmt w:val="decimal"/>
      <w:lvlText w:val="%4."/>
      <w:lvlJc w:val="left"/>
      <w:pPr>
        <w:ind w:left="3229" w:hanging="360"/>
      </w:pPr>
    </w:lvl>
    <w:lvl w:ilvl="4" w:tplc="041B0019">
      <w:start w:val="1"/>
      <w:numFmt w:val="lowerLetter"/>
      <w:lvlText w:val="%5."/>
      <w:lvlJc w:val="left"/>
      <w:pPr>
        <w:ind w:left="3949" w:hanging="360"/>
      </w:pPr>
    </w:lvl>
    <w:lvl w:ilvl="5" w:tplc="041B001B">
      <w:start w:val="1"/>
      <w:numFmt w:val="lowerRoman"/>
      <w:lvlText w:val="%6."/>
      <w:lvlJc w:val="right"/>
      <w:pPr>
        <w:ind w:left="4669" w:hanging="180"/>
      </w:pPr>
    </w:lvl>
    <w:lvl w:ilvl="6" w:tplc="041B000F">
      <w:start w:val="1"/>
      <w:numFmt w:val="decimal"/>
      <w:lvlText w:val="%7."/>
      <w:lvlJc w:val="left"/>
      <w:pPr>
        <w:ind w:left="5389" w:hanging="360"/>
      </w:pPr>
    </w:lvl>
    <w:lvl w:ilvl="7" w:tplc="041B0019">
      <w:start w:val="1"/>
      <w:numFmt w:val="lowerLetter"/>
      <w:lvlText w:val="%8."/>
      <w:lvlJc w:val="left"/>
      <w:pPr>
        <w:ind w:left="6109" w:hanging="360"/>
      </w:pPr>
    </w:lvl>
    <w:lvl w:ilvl="8" w:tplc="041B001B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6045B66"/>
    <w:multiLevelType w:val="hybridMultilevel"/>
    <w:tmpl w:val="73AAB894"/>
    <w:lvl w:ilvl="0" w:tplc="1D34B0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282902"/>
    <w:multiLevelType w:val="hybridMultilevel"/>
    <w:tmpl w:val="80F01C4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7B82CFF"/>
    <w:multiLevelType w:val="hybridMultilevel"/>
    <w:tmpl w:val="D280215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24CEA"/>
    <w:multiLevelType w:val="hybridMultilevel"/>
    <w:tmpl w:val="8A263CE0"/>
    <w:lvl w:ilvl="0" w:tplc="4FCEE6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8E246CF"/>
    <w:multiLevelType w:val="hybridMultilevel"/>
    <w:tmpl w:val="E14CB9B4"/>
    <w:lvl w:ilvl="0" w:tplc="3C1A2D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7C005F9C"/>
    <w:multiLevelType w:val="multilevel"/>
    <w:tmpl w:val="56D8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2"/>
  </w:num>
  <w:num w:numId="3">
    <w:abstractNumId w:val="9"/>
  </w:num>
  <w:num w:numId="4">
    <w:abstractNumId w:val="6"/>
  </w:num>
  <w:num w:numId="5">
    <w:abstractNumId w:val="3"/>
  </w:num>
  <w:num w:numId="6">
    <w:abstractNumId w:val="23"/>
  </w:num>
  <w:num w:numId="7">
    <w:abstractNumId w:val="17"/>
  </w:num>
  <w:num w:numId="8">
    <w:abstractNumId w:val="24"/>
  </w:num>
  <w:num w:numId="9">
    <w:abstractNumId w:val="5"/>
  </w:num>
  <w:num w:numId="10">
    <w:abstractNumId w:val="13"/>
  </w:num>
  <w:num w:numId="11">
    <w:abstractNumId w:val="10"/>
  </w:num>
  <w:num w:numId="12">
    <w:abstractNumId w:val="2"/>
  </w:num>
  <w:num w:numId="13">
    <w:abstractNumId w:val="20"/>
  </w:num>
  <w:num w:numId="14">
    <w:abstractNumId w:val="21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7"/>
  </w:num>
  <w:num w:numId="19">
    <w:abstractNumId w:val="11"/>
  </w:num>
  <w:num w:numId="20">
    <w:abstractNumId w:val="18"/>
  </w:num>
  <w:num w:numId="21">
    <w:abstractNumId w:val="4"/>
  </w:num>
  <w:num w:numId="22">
    <w:abstractNumId w:val="16"/>
  </w:num>
  <w:num w:numId="23">
    <w:abstractNumId w:val="22"/>
  </w:num>
  <w:num w:numId="24">
    <w:abstractNumId w:val="14"/>
  </w:num>
  <w:num w:numId="25">
    <w:abstractNumId w:val="8"/>
  </w:num>
  <w:num w:numId="26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CDF"/>
    <w:rsid w:val="000014F4"/>
    <w:rsid w:val="00005E47"/>
    <w:rsid w:val="000111C4"/>
    <w:rsid w:val="000132DD"/>
    <w:rsid w:val="000146AC"/>
    <w:rsid w:val="00020954"/>
    <w:rsid w:val="00022061"/>
    <w:rsid w:val="00025018"/>
    <w:rsid w:val="0003486D"/>
    <w:rsid w:val="000457D0"/>
    <w:rsid w:val="000475B2"/>
    <w:rsid w:val="00047C2C"/>
    <w:rsid w:val="000506C1"/>
    <w:rsid w:val="00060DEA"/>
    <w:rsid w:val="00065C05"/>
    <w:rsid w:val="000703F5"/>
    <w:rsid w:val="0007537D"/>
    <w:rsid w:val="00077238"/>
    <w:rsid w:val="00082C25"/>
    <w:rsid w:val="0008490C"/>
    <w:rsid w:val="00085D9B"/>
    <w:rsid w:val="00090776"/>
    <w:rsid w:val="0009562D"/>
    <w:rsid w:val="00096FE2"/>
    <w:rsid w:val="000A0BA1"/>
    <w:rsid w:val="000A62C0"/>
    <w:rsid w:val="000B2EB4"/>
    <w:rsid w:val="000B6635"/>
    <w:rsid w:val="000B7368"/>
    <w:rsid w:val="000B79AE"/>
    <w:rsid w:val="000C454B"/>
    <w:rsid w:val="000C6ADA"/>
    <w:rsid w:val="000D63FA"/>
    <w:rsid w:val="000E0D28"/>
    <w:rsid w:val="000E61D4"/>
    <w:rsid w:val="000F0744"/>
    <w:rsid w:val="000F7AD7"/>
    <w:rsid w:val="001049A9"/>
    <w:rsid w:val="00107709"/>
    <w:rsid w:val="00113872"/>
    <w:rsid w:val="00113ADD"/>
    <w:rsid w:val="00117177"/>
    <w:rsid w:val="001238CB"/>
    <w:rsid w:val="00126B57"/>
    <w:rsid w:val="001311BE"/>
    <w:rsid w:val="00132E13"/>
    <w:rsid w:val="00133369"/>
    <w:rsid w:val="001343BC"/>
    <w:rsid w:val="001352C5"/>
    <w:rsid w:val="0013638D"/>
    <w:rsid w:val="00140930"/>
    <w:rsid w:val="0015644E"/>
    <w:rsid w:val="0017386C"/>
    <w:rsid w:val="0018096C"/>
    <w:rsid w:val="0018145E"/>
    <w:rsid w:val="0018241A"/>
    <w:rsid w:val="00184580"/>
    <w:rsid w:val="00194CE3"/>
    <w:rsid w:val="001A41DD"/>
    <w:rsid w:val="001A5254"/>
    <w:rsid w:val="001A7462"/>
    <w:rsid w:val="001A7484"/>
    <w:rsid w:val="001C1299"/>
    <w:rsid w:val="001C12E0"/>
    <w:rsid w:val="001C27EF"/>
    <w:rsid w:val="001C54CA"/>
    <w:rsid w:val="001C6DC9"/>
    <w:rsid w:val="001C78AA"/>
    <w:rsid w:val="001D1187"/>
    <w:rsid w:val="001D7725"/>
    <w:rsid w:val="001E00D6"/>
    <w:rsid w:val="001E0ABB"/>
    <w:rsid w:val="001E16EB"/>
    <w:rsid w:val="001F232D"/>
    <w:rsid w:val="001F78F9"/>
    <w:rsid w:val="00200887"/>
    <w:rsid w:val="002039E2"/>
    <w:rsid w:val="00205AA5"/>
    <w:rsid w:val="00206C19"/>
    <w:rsid w:val="00213E16"/>
    <w:rsid w:val="00223D9B"/>
    <w:rsid w:val="00225BC1"/>
    <w:rsid w:val="00232DB0"/>
    <w:rsid w:val="00233B8B"/>
    <w:rsid w:val="0023488B"/>
    <w:rsid w:val="00236640"/>
    <w:rsid w:val="0023675A"/>
    <w:rsid w:val="00253498"/>
    <w:rsid w:val="00255E3A"/>
    <w:rsid w:val="0025661D"/>
    <w:rsid w:val="00260AE0"/>
    <w:rsid w:val="002626FA"/>
    <w:rsid w:val="0027252B"/>
    <w:rsid w:val="002776CF"/>
    <w:rsid w:val="00283E33"/>
    <w:rsid w:val="00285F80"/>
    <w:rsid w:val="0029026B"/>
    <w:rsid w:val="00292540"/>
    <w:rsid w:val="00295E50"/>
    <w:rsid w:val="0029664B"/>
    <w:rsid w:val="002A3BF2"/>
    <w:rsid w:val="002A4B46"/>
    <w:rsid w:val="002B04C4"/>
    <w:rsid w:val="002C3D72"/>
    <w:rsid w:val="002C454B"/>
    <w:rsid w:val="002D44C3"/>
    <w:rsid w:val="002E414E"/>
    <w:rsid w:val="002F1463"/>
    <w:rsid w:val="002F3EE6"/>
    <w:rsid w:val="002F5738"/>
    <w:rsid w:val="002F5F67"/>
    <w:rsid w:val="00300BDD"/>
    <w:rsid w:val="00307BCF"/>
    <w:rsid w:val="00317A5F"/>
    <w:rsid w:val="00324247"/>
    <w:rsid w:val="0032561A"/>
    <w:rsid w:val="00326B59"/>
    <w:rsid w:val="00327832"/>
    <w:rsid w:val="00330073"/>
    <w:rsid w:val="00330F31"/>
    <w:rsid w:val="00331642"/>
    <w:rsid w:val="00333649"/>
    <w:rsid w:val="00335B11"/>
    <w:rsid w:val="00341CDF"/>
    <w:rsid w:val="003447EC"/>
    <w:rsid w:val="00352FE5"/>
    <w:rsid w:val="003709F7"/>
    <w:rsid w:val="003737C4"/>
    <w:rsid w:val="00376872"/>
    <w:rsid w:val="00376ECD"/>
    <w:rsid w:val="00385A25"/>
    <w:rsid w:val="00390980"/>
    <w:rsid w:val="003A14AB"/>
    <w:rsid w:val="003A5FBD"/>
    <w:rsid w:val="003A6113"/>
    <w:rsid w:val="003B420A"/>
    <w:rsid w:val="003B6160"/>
    <w:rsid w:val="003B71B0"/>
    <w:rsid w:val="003B7C5E"/>
    <w:rsid w:val="003C15EF"/>
    <w:rsid w:val="003C64E0"/>
    <w:rsid w:val="003C6D51"/>
    <w:rsid w:val="003D4D88"/>
    <w:rsid w:val="003D7A9B"/>
    <w:rsid w:val="003E69CA"/>
    <w:rsid w:val="003F1FDE"/>
    <w:rsid w:val="003F2175"/>
    <w:rsid w:val="003F3876"/>
    <w:rsid w:val="0040011B"/>
    <w:rsid w:val="004053AC"/>
    <w:rsid w:val="00410E52"/>
    <w:rsid w:val="00413139"/>
    <w:rsid w:val="00416E5D"/>
    <w:rsid w:val="00424764"/>
    <w:rsid w:val="00425342"/>
    <w:rsid w:val="0043346C"/>
    <w:rsid w:val="0043718A"/>
    <w:rsid w:val="00443970"/>
    <w:rsid w:val="00444BDD"/>
    <w:rsid w:val="00445012"/>
    <w:rsid w:val="00445DBB"/>
    <w:rsid w:val="004467FF"/>
    <w:rsid w:val="00454502"/>
    <w:rsid w:val="004553A1"/>
    <w:rsid w:val="00457891"/>
    <w:rsid w:val="00460CF6"/>
    <w:rsid w:val="00465867"/>
    <w:rsid w:val="00467DDF"/>
    <w:rsid w:val="004749A7"/>
    <w:rsid w:val="00477BA4"/>
    <w:rsid w:val="00482C8B"/>
    <w:rsid w:val="00485EDD"/>
    <w:rsid w:val="00486A17"/>
    <w:rsid w:val="00487ABC"/>
    <w:rsid w:val="00494B3F"/>
    <w:rsid w:val="0049628F"/>
    <w:rsid w:val="004A03EB"/>
    <w:rsid w:val="004A1979"/>
    <w:rsid w:val="004A1EE6"/>
    <w:rsid w:val="004A5545"/>
    <w:rsid w:val="004A72C2"/>
    <w:rsid w:val="004B0E95"/>
    <w:rsid w:val="004B167C"/>
    <w:rsid w:val="004B3D19"/>
    <w:rsid w:val="004B5349"/>
    <w:rsid w:val="004C3FCF"/>
    <w:rsid w:val="004D0B62"/>
    <w:rsid w:val="004D5FD7"/>
    <w:rsid w:val="004E4D33"/>
    <w:rsid w:val="004F0412"/>
    <w:rsid w:val="004F414E"/>
    <w:rsid w:val="004F525E"/>
    <w:rsid w:val="004F6B4D"/>
    <w:rsid w:val="0050092B"/>
    <w:rsid w:val="005040DF"/>
    <w:rsid w:val="00511589"/>
    <w:rsid w:val="00513579"/>
    <w:rsid w:val="00517003"/>
    <w:rsid w:val="0051782D"/>
    <w:rsid w:val="00523575"/>
    <w:rsid w:val="005252A1"/>
    <w:rsid w:val="00535327"/>
    <w:rsid w:val="005368F9"/>
    <w:rsid w:val="00542671"/>
    <w:rsid w:val="00550D1D"/>
    <w:rsid w:val="00552A04"/>
    <w:rsid w:val="00554093"/>
    <w:rsid w:val="00562587"/>
    <w:rsid w:val="00565836"/>
    <w:rsid w:val="00565A90"/>
    <w:rsid w:val="00572F6D"/>
    <w:rsid w:val="0057497F"/>
    <w:rsid w:val="0057572A"/>
    <w:rsid w:val="005765BA"/>
    <w:rsid w:val="005777C8"/>
    <w:rsid w:val="005818E6"/>
    <w:rsid w:val="005826F8"/>
    <w:rsid w:val="005862E2"/>
    <w:rsid w:val="00586447"/>
    <w:rsid w:val="0059011E"/>
    <w:rsid w:val="00595885"/>
    <w:rsid w:val="005B05B7"/>
    <w:rsid w:val="005B374E"/>
    <w:rsid w:val="005C3CF7"/>
    <w:rsid w:val="005C5761"/>
    <w:rsid w:val="005D1FC8"/>
    <w:rsid w:val="005D4B9C"/>
    <w:rsid w:val="005D524D"/>
    <w:rsid w:val="005D72E9"/>
    <w:rsid w:val="005E08C6"/>
    <w:rsid w:val="005E3920"/>
    <w:rsid w:val="005F479B"/>
    <w:rsid w:val="005F6E77"/>
    <w:rsid w:val="00602865"/>
    <w:rsid w:val="00602C90"/>
    <w:rsid w:val="00614898"/>
    <w:rsid w:val="0062592C"/>
    <w:rsid w:val="00625D53"/>
    <w:rsid w:val="0062627C"/>
    <w:rsid w:val="00632673"/>
    <w:rsid w:val="00632C11"/>
    <w:rsid w:val="00636C67"/>
    <w:rsid w:val="006418C5"/>
    <w:rsid w:val="00657E20"/>
    <w:rsid w:val="00661649"/>
    <w:rsid w:val="0066399D"/>
    <w:rsid w:val="00674B01"/>
    <w:rsid w:val="00684EF9"/>
    <w:rsid w:val="006926E1"/>
    <w:rsid w:val="00692AAB"/>
    <w:rsid w:val="00692F6B"/>
    <w:rsid w:val="00697929"/>
    <w:rsid w:val="006A1274"/>
    <w:rsid w:val="006A48DE"/>
    <w:rsid w:val="006A5644"/>
    <w:rsid w:val="006A75A4"/>
    <w:rsid w:val="006B2CB0"/>
    <w:rsid w:val="006B364E"/>
    <w:rsid w:val="006B4D8C"/>
    <w:rsid w:val="006C1551"/>
    <w:rsid w:val="006C6D05"/>
    <w:rsid w:val="006D2053"/>
    <w:rsid w:val="006D3216"/>
    <w:rsid w:val="006D4307"/>
    <w:rsid w:val="006E126A"/>
    <w:rsid w:val="006E33C2"/>
    <w:rsid w:val="006F76F7"/>
    <w:rsid w:val="0071434B"/>
    <w:rsid w:val="007174B3"/>
    <w:rsid w:val="00722D61"/>
    <w:rsid w:val="00723990"/>
    <w:rsid w:val="00723CC2"/>
    <w:rsid w:val="00730315"/>
    <w:rsid w:val="00731C9A"/>
    <w:rsid w:val="00732455"/>
    <w:rsid w:val="00734A46"/>
    <w:rsid w:val="007427D6"/>
    <w:rsid w:val="00745588"/>
    <w:rsid w:val="00753E8C"/>
    <w:rsid w:val="00753EC6"/>
    <w:rsid w:val="0075417D"/>
    <w:rsid w:val="007552A2"/>
    <w:rsid w:val="00763271"/>
    <w:rsid w:val="00766052"/>
    <w:rsid w:val="007679CD"/>
    <w:rsid w:val="00776419"/>
    <w:rsid w:val="00777A1D"/>
    <w:rsid w:val="00777B37"/>
    <w:rsid w:val="007856DF"/>
    <w:rsid w:val="007923BB"/>
    <w:rsid w:val="007923D3"/>
    <w:rsid w:val="0079603C"/>
    <w:rsid w:val="0079649B"/>
    <w:rsid w:val="0079659B"/>
    <w:rsid w:val="00797163"/>
    <w:rsid w:val="007A0C34"/>
    <w:rsid w:val="007A0C96"/>
    <w:rsid w:val="007A10DE"/>
    <w:rsid w:val="007A2C9F"/>
    <w:rsid w:val="007A72ED"/>
    <w:rsid w:val="007B2B06"/>
    <w:rsid w:val="007C06BC"/>
    <w:rsid w:val="007C25B5"/>
    <w:rsid w:val="007C43DC"/>
    <w:rsid w:val="007D70DD"/>
    <w:rsid w:val="007E258E"/>
    <w:rsid w:val="007E3ED3"/>
    <w:rsid w:val="007F3586"/>
    <w:rsid w:val="007F3E5C"/>
    <w:rsid w:val="007F6904"/>
    <w:rsid w:val="007F7355"/>
    <w:rsid w:val="00807C00"/>
    <w:rsid w:val="008104E0"/>
    <w:rsid w:val="008105B8"/>
    <w:rsid w:val="00812CF4"/>
    <w:rsid w:val="008216FD"/>
    <w:rsid w:val="0083445F"/>
    <w:rsid w:val="00834624"/>
    <w:rsid w:val="00835107"/>
    <w:rsid w:val="008363EC"/>
    <w:rsid w:val="00841CC9"/>
    <w:rsid w:val="00846FF2"/>
    <w:rsid w:val="008632D9"/>
    <w:rsid w:val="008655B4"/>
    <w:rsid w:val="00865798"/>
    <w:rsid w:val="008725E6"/>
    <w:rsid w:val="00874EA6"/>
    <w:rsid w:val="00876A3E"/>
    <w:rsid w:val="008836BF"/>
    <w:rsid w:val="008845BF"/>
    <w:rsid w:val="00885C8E"/>
    <w:rsid w:val="00886A8C"/>
    <w:rsid w:val="0089132B"/>
    <w:rsid w:val="00897945"/>
    <w:rsid w:val="008A2060"/>
    <w:rsid w:val="008A20C9"/>
    <w:rsid w:val="008A4CAB"/>
    <w:rsid w:val="008A72D3"/>
    <w:rsid w:val="008B0AEE"/>
    <w:rsid w:val="008B2E30"/>
    <w:rsid w:val="008C2356"/>
    <w:rsid w:val="008C6301"/>
    <w:rsid w:val="008C65C9"/>
    <w:rsid w:val="008D5945"/>
    <w:rsid w:val="008D5CD0"/>
    <w:rsid w:val="008D674F"/>
    <w:rsid w:val="008E3B74"/>
    <w:rsid w:val="008E6946"/>
    <w:rsid w:val="008E6952"/>
    <w:rsid w:val="00900F44"/>
    <w:rsid w:val="00906A69"/>
    <w:rsid w:val="0091109D"/>
    <w:rsid w:val="00911EA6"/>
    <w:rsid w:val="009134D7"/>
    <w:rsid w:val="009157A2"/>
    <w:rsid w:val="0091759D"/>
    <w:rsid w:val="00922D00"/>
    <w:rsid w:val="0094250F"/>
    <w:rsid w:val="00952CCF"/>
    <w:rsid w:val="0095379A"/>
    <w:rsid w:val="009577A7"/>
    <w:rsid w:val="0096484F"/>
    <w:rsid w:val="00964F6E"/>
    <w:rsid w:val="00966E7A"/>
    <w:rsid w:val="009709F7"/>
    <w:rsid w:val="00984BF7"/>
    <w:rsid w:val="00986071"/>
    <w:rsid w:val="00990A22"/>
    <w:rsid w:val="009972F8"/>
    <w:rsid w:val="009A0981"/>
    <w:rsid w:val="009A34F9"/>
    <w:rsid w:val="009A3925"/>
    <w:rsid w:val="009A3F8D"/>
    <w:rsid w:val="009A6755"/>
    <w:rsid w:val="009A7C4E"/>
    <w:rsid w:val="009B0318"/>
    <w:rsid w:val="009B19AF"/>
    <w:rsid w:val="009C4231"/>
    <w:rsid w:val="009C49BE"/>
    <w:rsid w:val="009D27BF"/>
    <w:rsid w:val="009F085A"/>
    <w:rsid w:val="009F0B02"/>
    <w:rsid w:val="009F60FC"/>
    <w:rsid w:val="009F6C2C"/>
    <w:rsid w:val="00A026B8"/>
    <w:rsid w:val="00A03437"/>
    <w:rsid w:val="00A15EF9"/>
    <w:rsid w:val="00A1751A"/>
    <w:rsid w:val="00A17846"/>
    <w:rsid w:val="00A179CB"/>
    <w:rsid w:val="00A23732"/>
    <w:rsid w:val="00A27086"/>
    <w:rsid w:val="00A30F69"/>
    <w:rsid w:val="00A316BD"/>
    <w:rsid w:val="00A337E2"/>
    <w:rsid w:val="00A417C6"/>
    <w:rsid w:val="00A41C48"/>
    <w:rsid w:val="00A47C7A"/>
    <w:rsid w:val="00A5009E"/>
    <w:rsid w:val="00A62591"/>
    <w:rsid w:val="00A705C5"/>
    <w:rsid w:val="00A72EF6"/>
    <w:rsid w:val="00A75831"/>
    <w:rsid w:val="00A75905"/>
    <w:rsid w:val="00A849AB"/>
    <w:rsid w:val="00A92E37"/>
    <w:rsid w:val="00A938D5"/>
    <w:rsid w:val="00AA5B1B"/>
    <w:rsid w:val="00AB2770"/>
    <w:rsid w:val="00AB4244"/>
    <w:rsid w:val="00AC2583"/>
    <w:rsid w:val="00AC63D7"/>
    <w:rsid w:val="00AC7A2A"/>
    <w:rsid w:val="00AD5700"/>
    <w:rsid w:val="00B040E2"/>
    <w:rsid w:val="00B04CB8"/>
    <w:rsid w:val="00B13BAC"/>
    <w:rsid w:val="00B34BD4"/>
    <w:rsid w:val="00B3591A"/>
    <w:rsid w:val="00B41468"/>
    <w:rsid w:val="00B44543"/>
    <w:rsid w:val="00B45E25"/>
    <w:rsid w:val="00B47C80"/>
    <w:rsid w:val="00B512DB"/>
    <w:rsid w:val="00B5591B"/>
    <w:rsid w:val="00B623A6"/>
    <w:rsid w:val="00B623F6"/>
    <w:rsid w:val="00B64585"/>
    <w:rsid w:val="00B76C26"/>
    <w:rsid w:val="00B960B3"/>
    <w:rsid w:val="00BA3922"/>
    <w:rsid w:val="00BC1D27"/>
    <w:rsid w:val="00BC3188"/>
    <w:rsid w:val="00BC493B"/>
    <w:rsid w:val="00BC4EDA"/>
    <w:rsid w:val="00BD1D41"/>
    <w:rsid w:val="00BD2899"/>
    <w:rsid w:val="00BD32D3"/>
    <w:rsid w:val="00BD4E11"/>
    <w:rsid w:val="00BD7400"/>
    <w:rsid w:val="00BE73F2"/>
    <w:rsid w:val="00BF75B9"/>
    <w:rsid w:val="00C021AC"/>
    <w:rsid w:val="00C046D4"/>
    <w:rsid w:val="00C053FE"/>
    <w:rsid w:val="00C0587D"/>
    <w:rsid w:val="00C105D2"/>
    <w:rsid w:val="00C12569"/>
    <w:rsid w:val="00C1682B"/>
    <w:rsid w:val="00C3615A"/>
    <w:rsid w:val="00C452CC"/>
    <w:rsid w:val="00C47960"/>
    <w:rsid w:val="00C544A6"/>
    <w:rsid w:val="00C554A9"/>
    <w:rsid w:val="00C829DA"/>
    <w:rsid w:val="00C835D8"/>
    <w:rsid w:val="00C85A1F"/>
    <w:rsid w:val="00CC12B6"/>
    <w:rsid w:val="00CC2CE8"/>
    <w:rsid w:val="00CC3329"/>
    <w:rsid w:val="00CC3964"/>
    <w:rsid w:val="00CC6989"/>
    <w:rsid w:val="00CE16D1"/>
    <w:rsid w:val="00CF2704"/>
    <w:rsid w:val="00CF2A7D"/>
    <w:rsid w:val="00D0316C"/>
    <w:rsid w:val="00D04E6F"/>
    <w:rsid w:val="00D062AB"/>
    <w:rsid w:val="00D1425A"/>
    <w:rsid w:val="00D17FB6"/>
    <w:rsid w:val="00D2296B"/>
    <w:rsid w:val="00D24AE8"/>
    <w:rsid w:val="00D26D72"/>
    <w:rsid w:val="00D273DA"/>
    <w:rsid w:val="00D274F1"/>
    <w:rsid w:val="00D3484E"/>
    <w:rsid w:val="00D45E6D"/>
    <w:rsid w:val="00D53900"/>
    <w:rsid w:val="00D56C53"/>
    <w:rsid w:val="00D63F4C"/>
    <w:rsid w:val="00D667A0"/>
    <w:rsid w:val="00D946D6"/>
    <w:rsid w:val="00D974DD"/>
    <w:rsid w:val="00D97F40"/>
    <w:rsid w:val="00DA6E66"/>
    <w:rsid w:val="00DB1BEE"/>
    <w:rsid w:val="00DB3748"/>
    <w:rsid w:val="00DB3DEB"/>
    <w:rsid w:val="00DC0235"/>
    <w:rsid w:val="00DC04A1"/>
    <w:rsid w:val="00DC27FC"/>
    <w:rsid w:val="00DD4E99"/>
    <w:rsid w:val="00DD569B"/>
    <w:rsid w:val="00DD5B05"/>
    <w:rsid w:val="00DD624C"/>
    <w:rsid w:val="00DE23AB"/>
    <w:rsid w:val="00DE36BC"/>
    <w:rsid w:val="00DE469A"/>
    <w:rsid w:val="00DE4BCA"/>
    <w:rsid w:val="00DE5382"/>
    <w:rsid w:val="00DE60B9"/>
    <w:rsid w:val="00DF017E"/>
    <w:rsid w:val="00DF0776"/>
    <w:rsid w:val="00DF3508"/>
    <w:rsid w:val="00DF486F"/>
    <w:rsid w:val="00DF6D17"/>
    <w:rsid w:val="00E02DBB"/>
    <w:rsid w:val="00E150A4"/>
    <w:rsid w:val="00E16C69"/>
    <w:rsid w:val="00E3695E"/>
    <w:rsid w:val="00E36B0A"/>
    <w:rsid w:val="00E45793"/>
    <w:rsid w:val="00E45FD3"/>
    <w:rsid w:val="00E50F74"/>
    <w:rsid w:val="00E52E53"/>
    <w:rsid w:val="00E56D4A"/>
    <w:rsid w:val="00E8388F"/>
    <w:rsid w:val="00E84707"/>
    <w:rsid w:val="00E84A89"/>
    <w:rsid w:val="00E920B6"/>
    <w:rsid w:val="00E92784"/>
    <w:rsid w:val="00E950F6"/>
    <w:rsid w:val="00E958BF"/>
    <w:rsid w:val="00EA458F"/>
    <w:rsid w:val="00EA6765"/>
    <w:rsid w:val="00EB3580"/>
    <w:rsid w:val="00EB3EB1"/>
    <w:rsid w:val="00EB45B4"/>
    <w:rsid w:val="00EB7B3C"/>
    <w:rsid w:val="00EC5BD8"/>
    <w:rsid w:val="00ED00A9"/>
    <w:rsid w:val="00EE2020"/>
    <w:rsid w:val="00EE3D7A"/>
    <w:rsid w:val="00EE4F0E"/>
    <w:rsid w:val="00EE5AA8"/>
    <w:rsid w:val="00EF102E"/>
    <w:rsid w:val="00EF1971"/>
    <w:rsid w:val="00EF35E4"/>
    <w:rsid w:val="00EF58DC"/>
    <w:rsid w:val="00EF66BC"/>
    <w:rsid w:val="00EF7B4B"/>
    <w:rsid w:val="00F04129"/>
    <w:rsid w:val="00F17E5C"/>
    <w:rsid w:val="00F20D77"/>
    <w:rsid w:val="00F27E83"/>
    <w:rsid w:val="00F33208"/>
    <w:rsid w:val="00F35146"/>
    <w:rsid w:val="00F3742E"/>
    <w:rsid w:val="00F40AE2"/>
    <w:rsid w:val="00F418E0"/>
    <w:rsid w:val="00F42CC3"/>
    <w:rsid w:val="00F43018"/>
    <w:rsid w:val="00F537B0"/>
    <w:rsid w:val="00F56F22"/>
    <w:rsid w:val="00F66CFE"/>
    <w:rsid w:val="00F73D15"/>
    <w:rsid w:val="00F746A2"/>
    <w:rsid w:val="00F832F2"/>
    <w:rsid w:val="00F8464A"/>
    <w:rsid w:val="00F84D6E"/>
    <w:rsid w:val="00F8540D"/>
    <w:rsid w:val="00F85BEE"/>
    <w:rsid w:val="00F9060C"/>
    <w:rsid w:val="00F9658B"/>
    <w:rsid w:val="00FA3644"/>
    <w:rsid w:val="00FA392D"/>
    <w:rsid w:val="00FA504D"/>
    <w:rsid w:val="00FA6619"/>
    <w:rsid w:val="00FB202A"/>
    <w:rsid w:val="00FB261A"/>
    <w:rsid w:val="00FB3CAB"/>
    <w:rsid w:val="00FC3EB6"/>
    <w:rsid w:val="00FE6FA8"/>
    <w:rsid w:val="00FF2329"/>
    <w:rsid w:val="00FF2765"/>
    <w:rsid w:val="00FF4B08"/>
    <w:rsid w:val="00FF4BEA"/>
    <w:rsid w:val="00FF4DC0"/>
    <w:rsid w:val="00FF6DA5"/>
    <w:rsid w:val="00FF6E83"/>
    <w:rsid w:val="00FF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2E40CB"/>
  <w15:docId w15:val="{619EBF68-DCFE-4E55-B1DA-D75BC57E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41CDF"/>
    <w:pPr>
      <w:spacing w:after="0" w:line="240" w:lineRule="auto"/>
      <w:jc w:val="both"/>
    </w:pPr>
    <w:rPr>
      <w:rFonts w:ascii="Tahoma" w:eastAsia="Times New Roman" w:hAnsi="Tahoma" w:cs="Times New Roman"/>
      <w:szCs w:val="20"/>
      <w:lang w:val="sk-SK" w:eastAsia="sk-SK"/>
    </w:rPr>
  </w:style>
  <w:style w:type="paragraph" w:styleId="Nadpis1">
    <w:name w:val="heading 1"/>
    <w:basedOn w:val="Normlny"/>
    <w:link w:val="Nadpis1Char"/>
    <w:uiPriority w:val="9"/>
    <w:qFormat/>
    <w:rsid w:val="005B05B7"/>
    <w:pPr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Nadpis2">
    <w:name w:val="heading 2"/>
    <w:basedOn w:val="Normlny"/>
    <w:link w:val="Nadpis2Char"/>
    <w:uiPriority w:val="9"/>
    <w:qFormat/>
    <w:rsid w:val="005B05B7"/>
    <w:pPr>
      <w:spacing w:before="100" w:beforeAutospacing="1" w:after="100" w:afterAutospacing="1"/>
      <w:jc w:val="left"/>
      <w:outlineLvl w:val="1"/>
    </w:pPr>
    <w:rPr>
      <w:rFonts w:ascii="Times New Roman" w:hAnsi="Times New Roman"/>
      <w:b/>
      <w:bCs/>
      <w:sz w:val="36"/>
      <w:szCs w:val="3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3532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rsid w:val="00341CD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341CDF"/>
    <w:pPr>
      <w:ind w:left="708"/>
    </w:pPr>
  </w:style>
  <w:style w:type="paragraph" w:styleId="Hlavika">
    <w:name w:val="header"/>
    <w:basedOn w:val="Normlny"/>
    <w:link w:val="Hlavik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Pta">
    <w:name w:val="footer"/>
    <w:basedOn w:val="Normlny"/>
    <w:link w:val="Pt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Oznaitext">
    <w:name w:val="Block Text"/>
    <w:basedOn w:val="Normlny"/>
    <w:semiHidden/>
    <w:rsid w:val="00341CDF"/>
    <w:pPr>
      <w:tabs>
        <w:tab w:val="left" w:pos="426"/>
      </w:tabs>
      <w:ind w:left="426" w:right="432"/>
    </w:pPr>
    <w:rPr>
      <w:rFonts w:ascii="Times New Roman" w:hAnsi="Times New Roman"/>
      <w:spacing w:val="-2"/>
      <w:sz w:val="36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6E7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6E77"/>
    <w:rPr>
      <w:rFonts w:ascii="Segoe UI" w:eastAsia="Times New Roman" w:hAnsi="Segoe UI" w:cs="Segoe UI"/>
      <w:sz w:val="18"/>
      <w:szCs w:val="18"/>
      <w:lang w:val="sk-SK" w:eastAsia="sk-SK"/>
    </w:rPr>
  </w:style>
  <w:style w:type="character" w:styleId="Siln">
    <w:name w:val="Strong"/>
    <w:uiPriority w:val="22"/>
    <w:qFormat/>
    <w:rsid w:val="0051782D"/>
    <w:rPr>
      <w:b/>
      <w:bCs/>
    </w:rPr>
  </w:style>
  <w:style w:type="paragraph" w:styleId="Normlnywebov">
    <w:name w:val="Normal (Web)"/>
    <w:basedOn w:val="Normlny"/>
    <w:uiPriority w:val="99"/>
    <w:unhideWhenUsed/>
    <w:rsid w:val="0051782D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szCs w:val="24"/>
      <w:lang w:val="en-US" w:eastAsia="en-US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13579"/>
    <w:rPr>
      <w:color w:val="800080" w:themeColor="followedHyperlink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E150A4"/>
    <w:pPr>
      <w:jc w:val="left"/>
    </w:pPr>
    <w:rPr>
      <w:rFonts w:ascii="Consolas" w:eastAsia="Calibri" w:hAnsi="Consolas"/>
      <w:sz w:val="21"/>
      <w:szCs w:val="21"/>
      <w:lang w:val="x-none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E150A4"/>
    <w:rPr>
      <w:rFonts w:ascii="Consolas" w:eastAsia="Calibri" w:hAnsi="Consolas" w:cs="Times New Roman"/>
      <w:sz w:val="21"/>
      <w:szCs w:val="21"/>
      <w:lang w:val="x-none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56258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562587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562587"/>
    <w:rPr>
      <w:rFonts w:ascii="Tahoma" w:eastAsia="Times New Roman" w:hAnsi="Tahoma" w:cs="Times New Roman"/>
      <w:sz w:val="20"/>
      <w:szCs w:val="20"/>
      <w:lang w:val="sk-SK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6258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62587"/>
    <w:rPr>
      <w:rFonts w:ascii="Tahoma" w:eastAsia="Times New Roman" w:hAnsi="Tahoma" w:cs="Times New Roman"/>
      <w:b/>
      <w:bCs/>
      <w:sz w:val="20"/>
      <w:szCs w:val="20"/>
      <w:lang w:val="sk-SK" w:eastAsia="sk-SK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DC0235"/>
    <w:rPr>
      <w:color w:val="808080"/>
      <w:shd w:val="clear" w:color="auto" w:fill="E6E6E6"/>
    </w:rPr>
  </w:style>
  <w:style w:type="paragraph" w:styleId="Bezriadkovania">
    <w:name w:val="No Spacing"/>
    <w:basedOn w:val="Normlny"/>
    <w:uiPriority w:val="1"/>
    <w:qFormat/>
    <w:rsid w:val="00F56F22"/>
    <w:pPr>
      <w:spacing w:before="100" w:beforeAutospacing="1" w:after="100" w:afterAutospacing="1"/>
      <w:jc w:val="left"/>
    </w:pPr>
    <w:rPr>
      <w:rFonts w:ascii="Times New Roman" w:eastAsiaTheme="minorHAnsi" w:hAnsi="Times New Roman"/>
      <w:color w:val="333399"/>
      <w:sz w:val="24"/>
      <w:szCs w:val="24"/>
    </w:rPr>
  </w:style>
  <w:style w:type="character" w:customStyle="1" w:styleId="Internetovodkaz">
    <w:name w:val="Internetový odkaz"/>
    <w:uiPriority w:val="99"/>
    <w:unhideWhenUsed/>
    <w:rsid w:val="00D062AB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5B05B7"/>
    <w:rPr>
      <w:rFonts w:ascii="Times New Roman" w:eastAsia="Times New Roman" w:hAnsi="Times New Roman" w:cs="Times New Roman"/>
      <w:b/>
      <w:bCs/>
      <w:kern w:val="36"/>
      <w:sz w:val="48"/>
      <w:szCs w:val="48"/>
      <w:lang w:val="sk-SK"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5B05B7"/>
    <w:rPr>
      <w:rFonts w:ascii="Times New Roman" w:eastAsia="Times New Roman" w:hAnsi="Times New Roman" w:cs="Times New Roman"/>
      <w:b/>
      <w:bCs/>
      <w:sz w:val="36"/>
      <w:szCs w:val="36"/>
      <w:lang w:val="sk-SK"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35327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val="sk-SK" w:eastAsia="sk-SK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1F78F9"/>
    <w:rPr>
      <w:color w:val="605E5C"/>
      <w:shd w:val="clear" w:color="auto" w:fill="E1DFDD"/>
    </w:rPr>
  </w:style>
  <w:style w:type="paragraph" w:customStyle="1" w:styleId="has-medium-font-size">
    <w:name w:val="has-medium-font-size"/>
    <w:basedOn w:val="Normlny"/>
    <w:rsid w:val="00295E50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nc684nl6">
    <w:name w:val="nc684nl6"/>
    <w:basedOn w:val="Predvolenpsmoodseku"/>
    <w:rsid w:val="00BA3922"/>
  </w:style>
  <w:style w:type="character" w:customStyle="1" w:styleId="UnresolvedMention">
    <w:name w:val="Unresolved Mention"/>
    <w:basedOn w:val="Predvolenpsmoodseku"/>
    <w:uiPriority w:val="99"/>
    <w:semiHidden/>
    <w:unhideWhenUsed/>
    <w:rsid w:val="00FA36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95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6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1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3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9223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7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8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ices.sk/aices-radi-schvalili-vam-ziadost-o-statny-prispevok-ako-dalej/" TargetMode="External"/><Relationship Id="rId18" Type="http://schemas.openxmlformats.org/officeDocument/2006/relationships/hyperlink" Target="https://www.facebook.com/sazp.sk/?__cft__%5b0%5d=AZXYfDecihFx8qJnDH2eYxhHu-OH8ou3Vf67So50iQE6cjzAN4pz-jr8Us69GmJHTJGHDR7lnHOWYw-sXS1lPNKNtNj4NH69svpGgFjy-vDhsTehc9AU-jmyxA_hRe5_fwQBIThgU-2TMeQsmrRo4ON4DPb-9qT4zVA1aFzHxUWnew&amp;__tn__=kK-y-R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infoslovak.sk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ices.sk/dokumenty-na-stiahnutie-zdarma%f0%9f%91%87/" TargetMode="External"/><Relationship Id="rId17" Type="http://schemas.openxmlformats.org/officeDocument/2006/relationships/hyperlink" Target="https://www.facebook.com/hashtag/objavun?__eep__=6&amp;__cft__%5b0%5d=AZXYfDecihFx8qJnDH2eYxhHu-OH8ou3Vf67So50iQE6cjzAN4pz-jr8Us69GmJHTJGHDR7lnHOWYw-sXS1lPNKNtNj4NH69svpGgFjy-vDhsTehc9AU-jmyxA_hRe5_fwQBIThgU-2TMeQsmrRo4ON4DPb-9qT4zVA1aFzHxUWnew&amp;__tn__=*NK-y-R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envimagazin.cz/udrzatelneslovensko/" TargetMode="External"/><Relationship Id="rId20" Type="http://schemas.openxmlformats.org/officeDocument/2006/relationships/hyperlink" Target="https://www.envimagazin.cz/udrzatelneslovensk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ices.sk/dokumenty-na-stiahnutie-zdarma%f0%9f%91%87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aices.sk/k-zelensej-buducnosti-s-nasim-partnerom-ekotema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aices.sk/vii-rocnik-kolokvia-turistickych-informacnych-centier-slovenskej-republiky/" TargetMode="External"/><Relationship Id="rId19" Type="http://schemas.openxmlformats.org/officeDocument/2006/relationships/hyperlink" Target="https://www.facebook.com/hashtag/udr%C5%BEate%C4%BEn%C3%BDprechod?__eep__=6&amp;__cft__%5b0%5d=AZXYfDecihFx8qJnDH2eYxhHu-OH8ou3Vf67So50iQE6cjzAN4pz-jr8Us69GmJHTJGHDR7lnHOWYw-sXS1lPNKNtNj4NH69svpGgFjy-vDhsTehc9AU-jmyxA_hRe5_fwQBIThgU-2TMeQsmrRo4ON4DPb-9qT4zVA1aFzHxUWnew&amp;__tn__=*NK-y-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ices.sk" TargetMode="External"/><Relationship Id="rId14" Type="http://schemas.openxmlformats.org/officeDocument/2006/relationships/hyperlink" Target="http://www.aices.sk" TargetMode="External"/><Relationship Id="rId22" Type="http://schemas.openxmlformats.org/officeDocument/2006/relationships/hyperlink" Target="http://www.dajama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42D0E-2AD4-492A-A202-A46464A33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2793</Words>
  <Characters>15922</Characters>
  <Application>Microsoft Office Word</Application>
  <DocSecurity>0</DocSecurity>
  <Lines>132</Lines>
  <Paragraphs>37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Dell Inc</Company>
  <LinksUpToDate>false</LinksUpToDate>
  <CharactersWithSpaces>18678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Katarina_Macuchova</dc:creator>
  <cp:keywords>No Restrictions</cp:keywords>
  <dc:description/>
  <cp:lastModifiedBy>Piatková Jana</cp:lastModifiedBy>
  <cp:revision>2</cp:revision>
  <cp:lastPrinted>2021-10-25T10:47:00Z</cp:lastPrinted>
  <dcterms:created xsi:type="dcterms:W3CDTF">2021-10-26T07:42:00Z</dcterms:created>
  <dcterms:modified xsi:type="dcterms:W3CDTF">2021-10-26T07:42:00Z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1830cb25-d2ac-4bcc-b73f-1f19142a7008</vt:lpwstr>
  </property>
  <property fmtid="{D5CDD505-2E9C-101B-9397-08002B2CF9AE}" pid="3" name="DellClassification">
    <vt:lpwstr>No Restrictions</vt:lpwstr>
  </property>
  <property fmtid="{D5CDD505-2E9C-101B-9397-08002B2CF9AE}" pid="4" name="DellSubLabels">
    <vt:lpwstr/>
  </property>
  <property fmtid="{D5CDD505-2E9C-101B-9397-08002B2CF9AE}" pid="5" name="Document Creator">
    <vt:lpwstr/>
  </property>
  <property fmtid="{D5CDD505-2E9C-101B-9397-08002B2CF9AE}" pid="6" name="Document Editor">
    <vt:lpwstr/>
  </property>
  <property fmtid="{D5CDD505-2E9C-101B-9397-08002B2CF9AE}" pid="7" name="Classification">
    <vt:lpwstr>No Restrictions</vt:lpwstr>
  </property>
  <property fmtid="{D5CDD505-2E9C-101B-9397-08002B2CF9AE}" pid="8" name="Sublabels">
    <vt:lpwstr/>
  </property>
  <property fmtid="{D5CDD505-2E9C-101B-9397-08002B2CF9AE}" pid="9" name="MSIP_Label_17cb76b2-10b8-4fe1-93d4-2202842406cd_Enabled">
    <vt:lpwstr>True</vt:lpwstr>
  </property>
  <property fmtid="{D5CDD505-2E9C-101B-9397-08002B2CF9AE}" pid="10" name="MSIP_Label_17cb76b2-10b8-4fe1-93d4-2202842406cd_SiteId">
    <vt:lpwstr>945c199a-83a2-4e80-9f8c-5a91be5752dd</vt:lpwstr>
  </property>
  <property fmtid="{D5CDD505-2E9C-101B-9397-08002B2CF9AE}" pid="11" name="MSIP_Label_17cb76b2-10b8-4fe1-93d4-2202842406cd_Owner">
    <vt:lpwstr>Katarina_Macuchova@Dell.com</vt:lpwstr>
  </property>
  <property fmtid="{D5CDD505-2E9C-101B-9397-08002B2CF9AE}" pid="12" name="MSIP_Label_17cb76b2-10b8-4fe1-93d4-2202842406cd_SetDate">
    <vt:lpwstr>2019-10-14T18:08:27.9281048Z</vt:lpwstr>
  </property>
  <property fmtid="{D5CDD505-2E9C-101B-9397-08002B2CF9AE}" pid="13" name="MSIP_Label_17cb76b2-10b8-4fe1-93d4-2202842406cd_Name">
    <vt:lpwstr>External Public</vt:lpwstr>
  </property>
  <property fmtid="{D5CDD505-2E9C-101B-9397-08002B2CF9AE}" pid="14" name="MSIP_Label_17cb76b2-10b8-4fe1-93d4-2202842406cd_Application">
    <vt:lpwstr>Microsoft Azure Information Protection</vt:lpwstr>
  </property>
  <property fmtid="{D5CDD505-2E9C-101B-9397-08002B2CF9AE}" pid="15" name="MSIP_Label_17cb76b2-10b8-4fe1-93d4-2202842406cd_Extended_MSFT_Method">
    <vt:lpwstr>Manual</vt:lpwstr>
  </property>
  <property fmtid="{D5CDD505-2E9C-101B-9397-08002B2CF9AE}" pid="16" name="aiplabel">
    <vt:lpwstr>External Public</vt:lpwstr>
  </property>
</Properties>
</file>